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072" w:type="dxa"/>
        <w:tblInd w:w="108" w:type="dxa"/>
        <w:tblLook w:val="01E0" w:firstRow="1" w:lastRow="1" w:firstColumn="1" w:lastColumn="1" w:noHBand="0" w:noVBand="0"/>
      </w:tblPr>
      <w:tblGrid>
        <w:gridCol w:w="2977"/>
        <w:gridCol w:w="6095"/>
      </w:tblGrid>
      <w:tr w:rsidR="008E35CA" w:rsidRPr="00EA2832" w14:paraId="7667F0C6" w14:textId="77777777" w:rsidTr="00780D17">
        <w:trPr>
          <w:trHeight w:val="1304"/>
        </w:trPr>
        <w:tc>
          <w:tcPr>
            <w:tcW w:w="2977" w:type="dxa"/>
            <w:shd w:val="clear" w:color="auto" w:fill="auto"/>
          </w:tcPr>
          <w:p w14:paraId="259BE226" w14:textId="77777777" w:rsidR="008E35CA" w:rsidRPr="00EA2832" w:rsidRDefault="008E35CA" w:rsidP="0079461C">
            <w:pPr>
              <w:jc w:val="center"/>
              <w:rPr>
                <w:b/>
                <w:sz w:val="26"/>
                <w:szCs w:val="26"/>
              </w:rPr>
            </w:pPr>
            <w:r w:rsidRPr="00EA2832">
              <w:rPr>
                <w:b/>
                <w:sz w:val="26"/>
                <w:szCs w:val="26"/>
              </w:rPr>
              <w:t>ỦY BAN NHÂN DÂN</w:t>
            </w:r>
          </w:p>
          <w:p w14:paraId="683F8B7E" w14:textId="77777777" w:rsidR="008E35CA" w:rsidRPr="00EA2832" w:rsidRDefault="008E35CA" w:rsidP="0079461C">
            <w:pPr>
              <w:jc w:val="center"/>
              <w:rPr>
                <w:b/>
                <w:sz w:val="26"/>
                <w:szCs w:val="26"/>
              </w:rPr>
            </w:pPr>
            <w:r w:rsidRPr="00EA2832">
              <w:rPr>
                <w:b/>
                <w:sz w:val="26"/>
                <w:szCs w:val="26"/>
              </w:rPr>
              <w:t>HUYỆN MƯỜNG TÈ</w:t>
            </w:r>
          </w:p>
          <w:p w14:paraId="68D749BF" w14:textId="260E5319" w:rsidR="008E35CA" w:rsidRPr="00EA2832" w:rsidRDefault="00BF2A59" w:rsidP="0079461C">
            <w:pPr>
              <w:jc w:val="center"/>
              <w:rPr>
                <w:sz w:val="26"/>
                <w:szCs w:val="26"/>
              </w:rPr>
            </w:pPr>
            <w:r>
              <w:rPr>
                <w:noProof/>
              </w:rPr>
              <mc:AlternateContent>
                <mc:Choice Requires="wps">
                  <w:drawing>
                    <wp:anchor distT="4294967295" distB="4294967295" distL="114300" distR="114300" simplePos="0" relativeHeight="251669504" behindDoc="0" locked="0" layoutInCell="1" allowOverlap="1" wp14:anchorId="58DA1490" wp14:editId="557935B5">
                      <wp:simplePos x="0" y="0"/>
                      <wp:positionH relativeFrom="column">
                        <wp:posOffset>537210</wp:posOffset>
                      </wp:positionH>
                      <wp:positionV relativeFrom="paragraph">
                        <wp:posOffset>24129</wp:posOffset>
                      </wp:positionV>
                      <wp:extent cx="647700" cy="0"/>
                      <wp:effectExtent l="0" t="0" r="19050" b="19050"/>
                      <wp:wrapNone/>
                      <wp:docPr id="3" name="Straight Connector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77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7" o:spid="_x0000_s1026" style="position:absolute;z-index:2516695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3pt,1.9pt" to="93.3pt,1.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"/>
                  </w:pict>
                </mc:Fallback>
              </mc:AlternateContent>
            </w:r>
          </w:p>
          <w:p w14:paraId="26351096" w14:textId="335E6F38" w:rsidR="008E35CA" w:rsidRPr="00EA2832" w:rsidRDefault="008E35CA" w:rsidP="0079461C">
            <w:pPr>
              <w:jc w:val="center"/>
              <w:rPr>
                <w:sz w:val="26"/>
                <w:szCs w:val="26"/>
              </w:rPr>
            </w:pPr>
            <w:r w:rsidRPr="00EA2832">
              <w:rPr>
                <w:sz w:val="26"/>
                <w:szCs w:val="26"/>
              </w:rPr>
              <w:t xml:space="preserve">Số:  </w:t>
            </w:r>
            <w:r w:rsidR="0014251A">
              <w:rPr>
                <w:sz w:val="26"/>
                <w:szCs w:val="26"/>
              </w:rPr>
              <w:t xml:space="preserve">    </w:t>
            </w:r>
            <w:r w:rsidRPr="00EA2832">
              <w:rPr>
                <w:sz w:val="26"/>
                <w:szCs w:val="26"/>
              </w:rPr>
              <w:t xml:space="preserve">  /QĐ-UBND</w:t>
            </w:r>
          </w:p>
        </w:tc>
        <w:tc>
          <w:tcPr>
            <w:tcW w:w="6095" w:type="dxa"/>
            <w:shd w:val="clear" w:color="auto" w:fill="auto"/>
          </w:tcPr>
          <w:p w14:paraId="5CCA090E" w14:textId="77777777" w:rsidR="008E35CA" w:rsidRPr="00EA2832" w:rsidRDefault="008E35CA" w:rsidP="0079461C">
            <w:pPr>
              <w:jc w:val="center"/>
              <w:rPr>
                <w:b/>
                <w:sz w:val="26"/>
                <w:szCs w:val="26"/>
              </w:rPr>
            </w:pPr>
            <w:r w:rsidRPr="00EA2832">
              <w:rPr>
                <w:b/>
                <w:sz w:val="26"/>
                <w:szCs w:val="26"/>
              </w:rPr>
              <w:t>CỘNG HÒA XÃ HỘI CHỦ NGHĨA VIỆT NAM</w:t>
            </w:r>
          </w:p>
          <w:p w14:paraId="4DCA51A0" w14:textId="77777777" w:rsidR="008E35CA" w:rsidRPr="00EA2832" w:rsidRDefault="008E35CA" w:rsidP="0079461C">
            <w:pPr>
              <w:jc w:val="center"/>
              <w:rPr>
                <w:b/>
              </w:rPr>
            </w:pPr>
            <w:r w:rsidRPr="00EA2832">
              <w:rPr>
                <w:b/>
              </w:rPr>
              <w:t xml:space="preserve">Độc lập </w:t>
            </w:r>
            <w:r w:rsidRPr="00EA2832">
              <w:t>-</w:t>
            </w:r>
            <w:r w:rsidRPr="00EA2832">
              <w:rPr>
                <w:b/>
              </w:rPr>
              <w:t xml:space="preserve"> Tự do </w:t>
            </w:r>
            <w:r w:rsidRPr="00EA2832">
              <w:t>-</w:t>
            </w:r>
            <w:r w:rsidRPr="00EA2832">
              <w:rPr>
                <w:b/>
              </w:rPr>
              <w:t xml:space="preserve"> Hạnh phúc</w:t>
            </w:r>
          </w:p>
          <w:p w14:paraId="65AA4469" w14:textId="11312A94" w:rsidR="008E35CA" w:rsidRPr="00EA2832" w:rsidRDefault="00BF2A59" w:rsidP="0079461C">
            <w:pPr>
              <w:jc w:val="center"/>
              <w:rPr>
                <w:i/>
                <w:sz w:val="26"/>
                <w:szCs w:val="26"/>
              </w:rPr>
            </w:pPr>
            <w:r>
              <w:rPr>
                <w:noProof/>
              </w:rPr>
              <mc:AlternateContent>
                <mc:Choice Requires="wps">
                  <w:drawing>
                    <wp:anchor distT="4294967295" distB="4294967295" distL="114300" distR="114300" simplePos="0" relativeHeight="251668480" behindDoc="0" locked="0" layoutInCell="1" allowOverlap="1" wp14:anchorId="25ED4E04" wp14:editId="53AF8FEC">
                      <wp:simplePos x="0" y="0"/>
                      <wp:positionH relativeFrom="column">
                        <wp:posOffset>794385</wp:posOffset>
                      </wp:positionH>
                      <wp:positionV relativeFrom="paragraph">
                        <wp:posOffset>23494</wp:posOffset>
                      </wp:positionV>
                      <wp:extent cx="2160270" cy="0"/>
                      <wp:effectExtent l="0" t="0" r="11430" b="19050"/>
                      <wp:wrapNone/>
                      <wp:docPr id="2" name="Straight Connector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6027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8" o:spid="_x0000_s1026" style="position:absolute;z-index:25166848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2.55pt,1.85pt" to="232.65pt,1.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"/>
                  </w:pict>
                </mc:Fallback>
              </mc:AlternateContent>
            </w:r>
          </w:p>
          <w:p w14:paraId="500F4F74" w14:textId="2C77B541" w:rsidR="008E35CA" w:rsidRPr="00EA2832" w:rsidRDefault="008E35CA" w:rsidP="0079461C">
            <w:pPr>
              <w:jc w:val="center"/>
              <w:rPr>
                <w:i/>
              </w:rPr>
            </w:pPr>
            <w:r w:rsidRPr="00EA2832">
              <w:rPr>
                <w:i/>
              </w:rPr>
              <w:t xml:space="preserve">Mường Tè, ngày         tháng  </w:t>
            </w:r>
            <w:r>
              <w:rPr>
                <w:i/>
              </w:rPr>
              <w:t>02 năm 2025</w:t>
            </w:r>
          </w:p>
        </w:tc>
      </w:tr>
    </w:tbl>
    <w:p w14:paraId="76F6E0C7" w14:textId="77777777" w:rsidR="008E35CA" w:rsidRDefault="008E35CA" w:rsidP="008E35CA">
      <w:pPr>
        <w:jc w:val="center"/>
        <w:rPr>
          <w:b/>
          <w:lang w:val="nl-NL"/>
        </w:rPr>
      </w:pPr>
    </w:p>
    <w:p w14:paraId="45B77AE4" w14:textId="77777777" w:rsidR="00927CE9" w:rsidRPr="008E35CA" w:rsidRDefault="00927CE9" w:rsidP="008E35CA">
      <w:pPr>
        <w:jc w:val="center"/>
        <w:rPr>
          <w:b/>
          <w:lang w:val="nl-NL"/>
        </w:rPr>
      </w:pPr>
      <w:r w:rsidRPr="008E35CA">
        <w:rPr>
          <w:b/>
          <w:lang w:val="nl-NL"/>
        </w:rPr>
        <w:t>QUYẾT ĐỊNH</w:t>
      </w:r>
    </w:p>
    <w:p w14:paraId="2AF26880" w14:textId="063BC511" w:rsidR="00927CE9" w:rsidRPr="008E35CA" w:rsidRDefault="00927CE9" w:rsidP="008E35CA">
      <w:pPr>
        <w:jc w:val="center"/>
        <w:rPr>
          <w:b/>
          <w:lang w:val="nl-NL"/>
        </w:rPr>
      </w:pPr>
      <w:r w:rsidRPr="008E35CA">
        <w:rPr>
          <w:b/>
          <w:lang w:val="nl-NL"/>
        </w:rPr>
        <w:t xml:space="preserve">Ban hành Chương trình thực hành tiết kiệm, chống lãng phí </w:t>
      </w:r>
      <w:r w:rsidR="00AC6B1B" w:rsidRPr="008E35CA">
        <w:rPr>
          <w:b/>
          <w:lang w:val="nl-NL"/>
        </w:rPr>
        <w:t>năm 2025</w:t>
      </w:r>
    </w:p>
    <w:p w14:paraId="309FD104" w14:textId="3941F94D" w:rsidR="00927CE9" w:rsidRPr="008E35CA" w:rsidRDefault="00BF2A59" w:rsidP="008E35CA">
      <w:pPr>
        <w:jc w:val="center"/>
        <w:rPr>
          <w:sz w:val="16"/>
          <w:szCs w:val="16"/>
          <w:lang w:val="nl-NL"/>
        </w:rPr>
      </w:pPr>
      <w:r>
        <w:rPr>
          <w:noProof/>
        </w:rPr>
        <mc:AlternateContent>
          <mc:Choice Requires="wps">
            <w:drawing>
              <wp:anchor distT="0" distB="0" distL="114300" distR="114300" simplePos="0" relativeHeight="251662336" behindDoc="0" locked="0" layoutInCell="1" allowOverlap="1" wp14:anchorId="483AB59E" wp14:editId="742136D8">
                <wp:simplePos x="0" y="0"/>
                <wp:positionH relativeFrom="column">
                  <wp:posOffset>2146300</wp:posOffset>
                </wp:positionH>
                <wp:positionV relativeFrom="paragraph">
                  <wp:posOffset>38100</wp:posOffset>
                </wp:positionV>
                <wp:extent cx="1440180" cy="635"/>
                <wp:effectExtent l="6985" t="8890" r="10160" b="9525"/>
                <wp:wrapNone/>
                <wp:docPr id="1" name="AutoShap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40180"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AutoShape 4" o:spid="_x0000_s1026" type="#_x0000_t32" style="position:absolute;margin-left:169pt;margin-top:3pt;width:113.4pt;height:.0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"/>
            </w:pict>
          </mc:Fallback>
        </mc:AlternateContent>
      </w:r>
    </w:p>
    <w:p w14:paraId="781A3231" w14:textId="77777777" w:rsidR="008E35CA" w:rsidRPr="0079461C" w:rsidRDefault="008E35CA" w:rsidP="008E35CA">
      <w:pPr>
        <w:jc w:val="center"/>
        <w:rPr>
          <w:b/>
          <w:sz w:val="12"/>
          <w:szCs w:val="12"/>
          <w:lang w:val="nl-NL"/>
        </w:rPr>
      </w:pPr>
    </w:p>
    <w:p w14:paraId="7E224A1C" w14:textId="77777777" w:rsidR="00927CE9" w:rsidRDefault="00927CE9" w:rsidP="00FC41F7">
      <w:pPr>
        <w:spacing w:before="120" w:after="120" w:line="360" w:lineRule="auto"/>
        <w:jc w:val="center"/>
        <w:rPr>
          <w:b/>
          <w:lang w:val="nl-NL"/>
        </w:rPr>
      </w:pPr>
      <w:r w:rsidRPr="008E35CA">
        <w:rPr>
          <w:b/>
          <w:lang w:val="nl-NL"/>
        </w:rPr>
        <w:t xml:space="preserve">UỶ BAN NHÂN DÂN HUYỆN </w:t>
      </w:r>
      <w:r w:rsidR="003757F9" w:rsidRPr="008E35CA">
        <w:rPr>
          <w:b/>
          <w:lang w:val="nl-NL"/>
        </w:rPr>
        <w:t>MƯỜNG TÈ</w:t>
      </w:r>
    </w:p>
    <w:p w14:paraId="51EE263C" w14:textId="77777777" w:rsidR="00774457" w:rsidRPr="00277747" w:rsidRDefault="00774457" w:rsidP="0079461C">
      <w:pPr>
        <w:spacing w:before="120" w:after="120"/>
        <w:ind w:firstLine="709"/>
        <w:jc w:val="both"/>
        <w:rPr>
          <w:i/>
        </w:rPr>
      </w:pPr>
      <w:r w:rsidRPr="00277747">
        <w:rPr>
          <w:i/>
        </w:rPr>
        <w:t>Căn cứ Luật Tổ chức Chính quyền địa phương ngày 19/6/2015; Luật Sửa đổi, bổ sung một số điều của Luật Tổ chức Chính phủ và Luật Tổ chức Chính quyền địa phương ngày 22/11/2019;</w:t>
      </w:r>
    </w:p>
    <w:p w14:paraId="39ADB8CA" w14:textId="2F251A1B" w:rsidR="00927CE9" w:rsidRPr="008E35CA" w:rsidRDefault="00927CE9" w:rsidP="0079461C">
      <w:pPr>
        <w:spacing w:before="120" w:after="120"/>
        <w:ind w:firstLine="709"/>
        <w:jc w:val="both"/>
        <w:rPr>
          <w:i/>
          <w:lang w:val="nl-NL"/>
        </w:rPr>
      </w:pPr>
      <w:r w:rsidRPr="008E35CA">
        <w:rPr>
          <w:i/>
          <w:lang w:val="nl-NL"/>
        </w:rPr>
        <w:t xml:space="preserve">Căn cứ Luật </w:t>
      </w:r>
      <w:r w:rsidR="00774457">
        <w:rPr>
          <w:i/>
          <w:lang w:val="nl-NL"/>
        </w:rPr>
        <w:t>T</w:t>
      </w:r>
      <w:r w:rsidRPr="008E35CA">
        <w:rPr>
          <w:i/>
          <w:lang w:val="nl-NL"/>
        </w:rPr>
        <w:t>hực hành tiết kiệm, chống lãng phí ngày 26/11/2013;</w:t>
      </w:r>
    </w:p>
    <w:p w14:paraId="5896E77C" w14:textId="5B84C8FC" w:rsidR="00927CE9" w:rsidRPr="008E35CA" w:rsidRDefault="00927CE9" w:rsidP="0079461C">
      <w:pPr>
        <w:spacing w:before="120" w:after="120"/>
        <w:ind w:firstLine="709"/>
        <w:jc w:val="both"/>
        <w:rPr>
          <w:i/>
          <w:lang w:val="nl-NL"/>
        </w:rPr>
      </w:pPr>
      <w:r w:rsidRPr="008E35CA">
        <w:rPr>
          <w:i/>
          <w:lang w:val="nl-NL"/>
        </w:rPr>
        <w:t xml:space="preserve">Căn cứ Nghị định số 84/2014/NĐ-CP ngày </w:t>
      </w:r>
      <w:r w:rsidR="004C36B3">
        <w:rPr>
          <w:i/>
          <w:lang w:val="nl-NL"/>
        </w:rPr>
        <w:t>0</w:t>
      </w:r>
      <w:r w:rsidRPr="008E35CA">
        <w:rPr>
          <w:i/>
          <w:lang w:val="nl-NL"/>
        </w:rPr>
        <w:t xml:space="preserve">8/9/2014 của Chính phủ </w:t>
      </w:r>
      <w:r w:rsidR="00154E4A">
        <w:rPr>
          <w:i/>
          <w:lang w:val="nl-NL"/>
        </w:rPr>
        <w:t>q</w:t>
      </w:r>
      <w:r w:rsidRPr="008E35CA">
        <w:rPr>
          <w:i/>
          <w:lang w:val="nl-NL"/>
        </w:rPr>
        <w:t>uy định chi tiết một số điều của Luật thực hành tiết kiệm, chống lãng phí;</w:t>
      </w:r>
    </w:p>
    <w:p w14:paraId="2E994532" w14:textId="77777777" w:rsidR="00100067" w:rsidRPr="008E35CA" w:rsidRDefault="00100067" w:rsidP="0079461C">
      <w:pPr>
        <w:spacing w:before="120" w:after="120"/>
        <w:ind w:firstLine="709"/>
        <w:jc w:val="both"/>
        <w:rPr>
          <w:i/>
          <w:iCs/>
        </w:rPr>
      </w:pPr>
      <w:r w:rsidRPr="008E35CA">
        <w:rPr>
          <w:i/>
          <w:iCs/>
        </w:rPr>
        <w:t>Căn cứ Quyết định số 1719/QĐ-TTg ngày</w:t>
      </w:r>
      <w:r>
        <w:rPr>
          <w:i/>
          <w:iCs/>
        </w:rPr>
        <w:t xml:space="preserve"> 31/</w:t>
      </w:r>
      <w:r w:rsidRPr="008E35CA">
        <w:rPr>
          <w:i/>
          <w:iCs/>
        </w:rPr>
        <w:t>12</w:t>
      </w:r>
      <w:r>
        <w:rPr>
          <w:i/>
          <w:iCs/>
        </w:rPr>
        <w:t>/</w:t>
      </w:r>
      <w:r w:rsidRPr="008E35CA">
        <w:rPr>
          <w:i/>
          <w:iCs/>
        </w:rPr>
        <w:t>2024 của Chính phủ về việc ban hành Chương trình tổng thể của Chính phủ về thực hành tiết kiệm, chống lãng phí năm 2025;</w:t>
      </w:r>
    </w:p>
    <w:p w14:paraId="303B728A" w14:textId="311C0894" w:rsidR="00927CE9" w:rsidRPr="008E35CA" w:rsidRDefault="00927CE9" w:rsidP="0079461C">
      <w:pPr>
        <w:spacing w:before="120" w:after="120"/>
        <w:ind w:firstLine="709"/>
        <w:jc w:val="both"/>
        <w:rPr>
          <w:i/>
          <w:lang w:val="nl-NL"/>
        </w:rPr>
      </w:pPr>
      <w:r w:rsidRPr="008E35CA">
        <w:rPr>
          <w:i/>
          <w:lang w:val="nl-NL"/>
        </w:rPr>
        <w:t xml:space="preserve">Căn cứ Thông tư số 188/2014/TT-BTC ngày 10/12/2014 của Bộ Tài chính hướng dẫn một số điều của Nghị định số 84/2014/NĐ-CP ngày </w:t>
      </w:r>
      <w:r w:rsidR="00154E4A">
        <w:rPr>
          <w:i/>
          <w:lang w:val="nl-NL"/>
        </w:rPr>
        <w:t>0</w:t>
      </w:r>
      <w:r w:rsidRPr="008E35CA">
        <w:rPr>
          <w:i/>
          <w:lang w:val="nl-NL"/>
        </w:rPr>
        <w:t xml:space="preserve">8/9/2014 của Chính phủ </w:t>
      </w:r>
      <w:r w:rsidR="00D171B7">
        <w:rPr>
          <w:i/>
          <w:lang w:val="nl-NL"/>
        </w:rPr>
        <w:t>q</w:t>
      </w:r>
      <w:r w:rsidR="00D171B7" w:rsidRPr="008E35CA">
        <w:rPr>
          <w:i/>
          <w:lang w:val="nl-NL"/>
        </w:rPr>
        <w:t>uy định chi tiết một số điều của Luật thực hành tiết kiệm, chống lãng phí;</w:t>
      </w:r>
    </w:p>
    <w:p w14:paraId="70742737" w14:textId="2B28F549" w:rsidR="00AC6B1B" w:rsidRPr="009048B4" w:rsidRDefault="00AC6B1B" w:rsidP="0079461C">
      <w:pPr>
        <w:spacing w:before="120" w:after="120"/>
        <w:ind w:firstLine="709"/>
        <w:jc w:val="both"/>
        <w:rPr>
          <w:i/>
          <w:iCs/>
          <w:spacing w:val="-4"/>
        </w:rPr>
      </w:pPr>
      <w:r w:rsidRPr="009048B4">
        <w:rPr>
          <w:i/>
          <w:iCs/>
          <w:spacing w:val="-4"/>
        </w:rPr>
        <w:t>Căn cứ Quyết định số 212/QĐ-UBND ngày 24</w:t>
      </w:r>
      <w:r w:rsidR="00D171B7" w:rsidRPr="009048B4">
        <w:rPr>
          <w:i/>
          <w:iCs/>
          <w:spacing w:val="-4"/>
        </w:rPr>
        <w:t>/</w:t>
      </w:r>
      <w:r w:rsidRPr="009048B4">
        <w:rPr>
          <w:i/>
          <w:iCs/>
          <w:spacing w:val="-4"/>
        </w:rPr>
        <w:t>01</w:t>
      </w:r>
      <w:r w:rsidR="00D171B7" w:rsidRPr="009048B4">
        <w:rPr>
          <w:i/>
          <w:iCs/>
          <w:spacing w:val="-4"/>
        </w:rPr>
        <w:t>/</w:t>
      </w:r>
      <w:r w:rsidRPr="009048B4">
        <w:rPr>
          <w:i/>
          <w:iCs/>
          <w:spacing w:val="-4"/>
        </w:rPr>
        <w:t xml:space="preserve">2025 của </w:t>
      </w:r>
      <w:r w:rsidR="00D171B7" w:rsidRPr="009048B4">
        <w:rPr>
          <w:i/>
          <w:iCs/>
          <w:spacing w:val="-4"/>
        </w:rPr>
        <w:t>UBND</w:t>
      </w:r>
      <w:r w:rsidRPr="009048B4">
        <w:rPr>
          <w:i/>
          <w:iCs/>
          <w:spacing w:val="-4"/>
        </w:rPr>
        <w:t xml:space="preserve"> tỉnh Lai Châu ban hành Chương trình thực hành tiết kiệm, chống lãng phí </w:t>
      </w:r>
      <w:r w:rsidR="00EB5FB8" w:rsidRPr="009048B4">
        <w:rPr>
          <w:i/>
          <w:iCs/>
          <w:spacing w:val="-4"/>
        </w:rPr>
        <w:t xml:space="preserve">năm </w:t>
      </w:r>
      <w:r w:rsidRPr="009048B4">
        <w:rPr>
          <w:i/>
          <w:iCs/>
          <w:spacing w:val="-4"/>
        </w:rPr>
        <w:t>2025;</w:t>
      </w:r>
    </w:p>
    <w:p w14:paraId="1CBB67E5" w14:textId="543939FA" w:rsidR="00927CE9" w:rsidRPr="008E35CA" w:rsidRDefault="00927CE9" w:rsidP="0079461C">
      <w:pPr>
        <w:spacing w:before="120" w:after="120"/>
        <w:ind w:firstLine="709"/>
        <w:jc w:val="both"/>
        <w:rPr>
          <w:i/>
        </w:rPr>
      </w:pPr>
      <w:r w:rsidRPr="008E35CA">
        <w:rPr>
          <w:i/>
        </w:rPr>
        <w:t>Theo đề nghị của Trưởng phòng Tài chính - Kế hoạch huyện</w:t>
      </w:r>
      <w:r w:rsidR="00A7546B">
        <w:rPr>
          <w:i/>
        </w:rPr>
        <w:t xml:space="preserve"> Mường Tè</w:t>
      </w:r>
      <w:r w:rsidRPr="008E35CA">
        <w:rPr>
          <w:i/>
        </w:rPr>
        <w:t>.</w:t>
      </w:r>
    </w:p>
    <w:p w14:paraId="5C8D8E29" w14:textId="77777777" w:rsidR="00927CE9" w:rsidRPr="008E35CA" w:rsidRDefault="00927CE9" w:rsidP="0079461C">
      <w:pPr>
        <w:spacing w:before="120" w:after="120"/>
        <w:jc w:val="center"/>
        <w:rPr>
          <w:b/>
          <w:lang w:val="nl-NL"/>
        </w:rPr>
      </w:pPr>
      <w:r w:rsidRPr="008E35CA">
        <w:rPr>
          <w:b/>
          <w:lang w:val="nl-NL"/>
        </w:rPr>
        <w:t>QUYẾT ĐỊNH:</w:t>
      </w:r>
    </w:p>
    <w:p w14:paraId="3D93B028" w14:textId="2CF8055B" w:rsidR="00927CE9" w:rsidRPr="008E35CA" w:rsidRDefault="00927CE9" w:rsidP="0079461C">
      <w:pPr>
        <w:spacing w:before="120" w:after="120"/>
        <w:ind w:firstLine="709"/>
        <w:jc w:val="both"/>
        <w:rPr>
          <w:szCs w:val="24"/>
          <w:lang w:val="nl-NL"/>
        </w:rPr>
      </w:pPr>
      <w:r w:rsidRPr="008E35CA">
        <w:rPr>
          <w:b/>
          <w:lang w:val="nl-NL"/>
        </w:rPr>
        <w:t xml:space="preserve">Điều 1. </w:t>
      </w:r>
      <w:r w:rsidRPr="008E35CA">
        <w:rPr>
          <w:szCs w:val="24"/>
          <w:lang w:val="nl-NL"/>
        </w:rPr>
        <w:t>Ban hành kèm theo Quyết định này</w:t>
      </w:r>
      <w:r w:rsidR="00FE2647">
        <w:rPr>
          <w:szCs w:val="24"/>
          <w:lang w:val="nl-NL"/>
        </w:rPr>
        <w:t>,</w:t>
      </w:r>
      <w:r w:rsidRPr="008E35CA">
        <w:rPr>
          <w:szCs w:val="24"/>
          <w:lang w:val="nl-NL"/>
        </w:rPr>
        <w:t xml:space="preserve"> Chương trình </w:t>
      </w:r>
      <w:r w:rsidR="00A7546B">
        <w:rPr>
          <w:szCs w:val="24"/>
          <w:lang w:val="nl-NL"/>
        </w:rPr>
        <w:t>t</w:t>
      </w:r>
      <w:r w:rsidRPr="008E35CA">
        <w:rPr>
          <w:szCs w:val="24"/>
          <w:lang w:val="nl-NL"/>
        </w:rPr>
        <w:t xml:space="preserve">hực hành tiết kiệm, chống lãng phí </w:t>
      </w:r>
      <w:r w:rsidR="00AC6B1B" w:rsidRPr="008E35CA">
        <w:rPr>
          <w:szCs w:val="24"/>
          <w:lang w:val="nl-NL"/>
        </w:rPr>
        <w:t>năm 2025</w:t>
      </w:r>
      <w:r w:rsidRPr="008E35CA">
        <w:rPr>
          <w:szCs w:val="24"/>
          <w:lang w:val="nl-NL"/>
        </w:rPr>
        <w:t>.</w:t>
      </w:r>
    </w:p>
    <w:p w14:paraId="65D9D2A2" w14:textId="77777777" w:rsidR="00927CE9" w:rsidRPr="008E35CA" w:rsidRDefault="00927CE9" w:rsidP="0079461C">
      <w:pPr>
        <w:spacing w:before="120" w:after="120"/>
        <w:ind w:firstLine="709"/>
        <w:jc w:val="both"/>
        <w:rPr>
          <w:lang w:val="nl-NL"/>
        </w:rPr>
      </w:pPr>
      <w:r w:rsidRPr="008E35CA">
        <w:rPr>
          <w:b/>
          <w:lang w:val="nl-NL"/>
        </w:rPr>
        <w:t xml:space="preserve">Điều 2. </w:t>
      </w:r>
      <w:r w:rsidRPr="008E35CA">
        <w:rPr>
          <w:lang w:val="nl-NL"/>
        </w:rPr>
        <w:t>Quyết định này có hiệu lực kể từ ngày ký.</w:t>
      </w:r>
    </w:p>
    <w:p w14:paraId="6BB04A6E" w14:textId="77777777" w:rsidR="00BF2A59" w:rsidRDefault="00BF2A59" w:rsidP="0079461C">
      <w:pPr>
        <w:spacing w:before="120" w:after="120"/>
        <w:ind w:firstLine="709"/>
        <w:jc w:val="both"/>
      </w:pPr>
      <w:r w:rsidRPr="00583D10">
        <w:rPr>
          <w:bCs/>
        </w:rPr>
        <w:t>Chánh Văn phòng HĐND</w:t>
      </w:r>
      <w:r>
        <w:rPr>
          <w:bCs/>
        </w:rPr>
        <w:t xml:space="preserve"> và </w:t>
      </w:r>
      <w:r w:rsidRPr="00583D10">
        <w:rPr>
          <w:bCs/>
        </w:rPr>
        <w:t xml:space="preserve">UBND huyện; Trưởng phòng Tài chính - Kế hoạch huyện; </w:t>
      </w:r>
      <w:r w:rsidRPr="00583D10">
        <w:rPr>
          <w:lang w:val="nl-NL"/>
        </w:rPr>
        <w:t>Thủ trưởng các cơ quan, ban, ngành, đoàn thể huyện</w:t>
      </w:r>
      <w:r w:rsidRPr="00583D10">
        <w:rPr>
          <w:bCs/>
        </w:rPr>
        <w:t xml:space="preserve">; Chủ tịch UBND các xã, thị trấn và Thủ trưởng các </w:t>
      </w:r>
      <w:r>
        <w:rPr>
          <w:bCs/>
        </w:rPr>
        <w:t xml:space="preserve">cơ quan, </w:t>
      </w:r>
      <w:r w:rsidRPr="00583D10">
        <w:rPr>
          <w:bCs/>
        </w:rPr>
        <w:t xml:space="preserve">đơn vị có liên quan </w:t>
      </w:r>
      <w:r w:rsidRPr="00595457">
        <w:rPr>
          <w:shd w:val="clear" w:color="auto" w:fill="FFFFFF"/>
        </w:rPr>
        <w:t>chịu trách nhiệm thi hành</w:t>
      </w:r>
      <w:r w:rsidRPr="00583D10">
        <w:rPr>
          <w:bCs/>
        </w:rPr>
        <w:t xml:space="preserve"> Quyết định này./.</w:t>
      </w:r>
      <w:r w:rsidRPr="00583D10">
        <w:t> </w:t>
      </w:r>
    </w:p>
    <w:tbl>
      <w:tblPr>
        <w:tblW w:w="9072" w:type="dxa"/>
        <w:tblInd w:w="108" w:type="dxa"/>
        <w:tblCellMar>
          <w:left w:w="0" w:type="dxa"/>
          <w:right w:w="0" w:type="dxa"/>
        </w:tblCellMar>
        <w:tblLook w:val="04A0" w:firstRow="1" w:lastRow="0" w:firstColumn="1" w:lastColumn="0" w:noHBand="0" w:noVBand="1"/>
      </w:tblPr>
      <w:tblGrid>
        <w:gridCol w:w="5103"/>
        <w:gridCol w:w="3969"/>
      </w:tblGrid>
      <w:tr w:rsidR="00BF2A59" w:rsidRPr="00583D10" w14:paraId="543EB431" w14:textId="77777777" w:rsidTr="0079461C">
        <w:trPr>
          <w:trHeight w:val="426"/>
        </w:trPr>
        <w:tc>
          <w:tcPr>
            <w:tcW w:w="5103" w:type="dxa"/>
            <w:shd w:val="clear" w:color="auto" w:fill="auto"/>
            <w:tcMar>
              <w:top w:w="0" w:type="dxa"/>
              <w:left w:w="108" w:type="dxa"/>
              <w:bottom w:w="0" w:type="dxa"/>
              <w:right w:w="108" w:type="dxa"/>
            </w:tcMar>
          </w:tcPr>
          <w:p w14:paraId="65244CEE" w14:textId="77777777" w:rsidR="00BF2A59" w:rsidRPr="00583D10" w:rsidRDefault="00BF2A59" w:rsidP="00427335">
            <w:pPr>
              <w:ind w:left="-108"/>
              <w:rPr>
                <w:b/>
                <w:bCs/>
                <w:i/>
                <w:iCs/>
                <w:sz w:val="22"/>
                <w:szCs w:val="22"/>
              </w:rPr>
            </w:pPr>
            <w:r w:rsidRPr="00583D10">
              <w:t> </w:t>
            </w:r>
            <w:r w:rsidRPr="00583D10">
              <w:rPr>
                <w:b/>
                <w:bCs/>
                <w:i/>
                <w:iCs/>
                <w:sz w:val="22"/>
                <w:szCs w:val="22"/>
              </w:rPr>
              <w:t>Nơi nhận:</w:t>
            </w:r>
          </w:p>
          <w:p w14:paraId="3CA820C0" w14:textId="77777777" w:rsidR="00BF2A59" w:rsidRPr="00583D10" w:rsidRDefault="00BF2A59" w:rsidP="00427335">
            <w:pPr>
              <w:ind w:left="-108"/>
              <w:rPr>
                <w:sz w:val="22"/>
                <w:szCs w:val="22"/>
              </w:rPr>
            </w:pPr>
            <w:r w:rsidRPr="00583D10">
              <w:rPr>
                <w:sz w:val="22"/>
                <w:szCs w:val="22"/>
              </w:rPr>
              <w:t xml:space="preserve">- Như Điều 3; </w:t>
            </w:r>
          </w:p>
          <w:p w14:paraId="18FD3ADF" w14:textId="2BE969A7" w:rsidR="00BF2A59" w:rsidRPr="00583D10" w:rsidRDefault="00BF2A59" w:rsidP="00427335">
            <w:pPr>
              <w:ind w:left="-108"/>
              <w:rPr>
                <w:sz w:val="22"/>
                <w:szCs w:val="22"/>
              </w:rPr>
            </w:pPr>
            <w:r w:rsidRPr="00583D10">
              <w:rPr>
                <w:sz w:val="22"/>
                <w:szCs w:val="22"/>
              </w:rPr>
              <w:t>- Sở Tài chính</w:t>
            </w:r>
            <w:r w:rsidR="00100067">
              <w:rPr>
                <w:sz w:val="22"/>
                <w:szCs w:val="22"/>
              </w:rPr>
              <w:t xml:space="preserve"> tỉnh </w:t>
            </w:r>
            <w:r>
              <w:rPr>
                <w:sz w:val="22"/>
                <w:szCs w:val="22"/>
              </w:rPr>
              <w:t>(B/c)</w:t>
            </w:r>
            <w:r w:rsidRPr="00583D10">
              <w:rPr>
                <w:sz w:val="22"/>
                <w:szCs w:val="22"/>
              </w:rPr>
              <w:t xml:space="preserve">;                   </w:t>
            </w:r>
          </w:p>
          <w:p w14:paraId="45C83DAD" w14:textId="77777777" w:rsidR="00BF2A59" w:rsidRPr="00583D10" w:rsidRDefault="00BF2A59" w:rsidP="00427335">
            <w:pPr>
              <w:ind w:left="-108"/>
              <w:rPr>
                <w:sz w:val="22"/>
                <w:szCs w:val="22"/>
              </w:rPr>
            </w:pPr>
            <w:r w:rsidRPr="00583D10">
              <w:rPr>
                <w:sz w:val="22"/>
                <w:szCs w:val="22"/>
              </w:rPr>
              <w:t>- TT Huyện uỷ</w:t>
            </w:r>
            <w:r>
              <w:rPr>
                <w:sz w:val="22"/>
                <w:szCs w:val="22"/>
              </w:rPr>
              <w:t xml:space="preserve"> (B/c)</w:t>
            </w:r>
            <w:r w:rsidRPr="00583D10">
              <w:rPr>
                <w:sz w:val="22"/>
                <w:szCs w:val="22"/>
              </w:rPr>
              <w:t>;</w:t>
            </w:r>
          </w:p>
          <w:p w14:paraId="2DF2E652" w14:textId="77777777" w:rsidR="00BF2A59" w:rsidRPr="00583D10" w:rsidRDefault="00BF2A59" w:rsidP="00427335">
            <w:pPr>
              <w:ind w:left="-108"/>
              <w:rPr>
                <w:sz w:val="22"/>
                <w:szCs w:val="22"/>
              </w:rPr>
            </w:pPr>
            <w:r w:rsidRPr="00583D10">
              <w:rPr>
                <w:sz w:val="22"/>
                <w:szCs w:val="22"/>
              </w:rPr>
              <w:t>- TT HĐND huyện</w:t>
            </w:r>
            <w:r>
              <w:rPr>
                <w:sz w:val="22"/>
                <w:szCs w:val="22"/>
              </w:rPr>
              <w:t xml:space="preserve"> (B/c)</w:t>
            </w:r>
            <w:r w:rsidRPr="00583D10">
              <w:rPr>
                <w:sz w:val="22"/>
                <w:szCs w:val="22"/>
              </w:rPr>
              <w:t>;</w:t>
            </w:r>
          </w:p>
          <w:p w14:paraId="5A7AB4C6" w14:textId="345DD585" w:rsidR="00BF2A59" w:rsidRPr="00583D10" w:rsidRDefault="00BF2A59" w:rsidP="00427335">
            <w:pPr>
              <w:ind w:left="-108"/>
              <w:rPr>
                <w:sz w:val="22"/>
                <w:szCs w:val="22"/>
              </w:rPr>
            </w:pPr>
            <w:r w:rsidRPr="00583D10">
              <w:rPr>
                <w:sz w:val="22"/>
                <w:szCs w:val="22"/>
              </w:rPr>
              <w:t>- U</w:t>
            </w:r>
            <w:r w:rsidR="00A6493E">
              <w:rPr>
                <w:sz w:val="22"/>
                <w:szCs w:val="22"/>
              </w:rPr>
              <w:t xml:space="preserve">ỷ ban </w:t>
            </w:r>
            <w:r w:rsidRPr="00583D10">
              <w:rPr>
                <w:sz w:val="22"/>
                <w:szCs w:val="22"/>
              </w:rPr>
              <w:t>MTTQ</w:t>
            </w:r>
            <w:r w:rsidR="00A6493E">
              <w:rPr>
                <w:sz w:val="22"/>
                <w:szCs w:val="22"/>
              </w:rPr>
              <w:t xml:space="preserve">VN </w:t>
            </w:r>
            <w:r w:rsidRPr="00583D10">
              <w:rPr>
                <w:sz w:val="22"/>
                <w:szCs w:val="22"/>
              </w:rPr>
              <w:t xml:space="preserve"> huyện</w:t>
            </w:r>
            <w:r>
              <w:rPr>
                <w:sz w:val="22"/>
                <w:szCs w:val="22"/>
              </w:rPr>
              <w:t xml:space="preserve"> (B/c)</w:t>
            </w:r>
            <w:r w:rsidRPr="00583D10">
              <w:rPr>
                <w:sz w:val="22"/>
                <w:szCs w:val="22"/>
              </w:rPr>
              <w:t>;</w:t>
            </w:r>
          </w:p>
          <w:p w14:paraId="3075F9BB" w14:textId="77777777" w:rsidR="00BF2A59" w:rsidRPr="00583D10" w:rsidRDefault="00BF2A59" w:rsidP="00427335">
            <w:pPr>
              <w:ind w:left="-108"/>
              <w:rPr>
                <w:sz w:val="22"/>
                <w:szCs w:val="22"/>
                <w:lang w:val="nl-NL"/>
              </w:rPr>
            </w:pPr>
            <w:r w:rsidRPr="00583D10">
              <w:rPr>
                <w:sz w:val="22"/>
                <w:szCs w:val="22"/>
                <w:lang w:val="nl-NL"/>
              </w:rPr>
              <w:t>- C</w:t>
            </w:r>
            <w:r>
              <w:rPr>
                <w:sz w:val="22"/>
                <w:szCs w:val="22"/>
                <w:lang w:val="nl-NL"/>
              </w:rPr>
              <w:t>T</w:t>
            </w:r>
            <w:r w:rsidRPr="00583D10">
              <w:rPr>
                <w:sz w:val="22"/>
                <w:szCs w:val="22"/>
                <w:lang w:val="nl-NL"/>
              </w:rPr>
              <w:t>, các PCT UBND huyện;</w:t>
            </w:r>
          </w:p>
          <w:p w14:paraId="38FA40B1" w14:textId="77777777" w:rsidR="00BF2A59" w:rsidRPr="00583D10" w:rsidRDefault="00BF2A59" w:rsidP="00427335">
            <w:pPr>
              <w:ind w:left="-108"/>
              <w:rPr>
                <w:sz w:val="22"/>
                <w:szCs w:val="22"/>
                <w:lang w:val="nl-NL"/>
              </w:rPr>
            </w:pPr>
            <w:r w:rsidRPr="00583D10">
              <w:rPr>
                <w:sz w:val="22"/>
                <w:szCs w:val="22"/>
                <w:lang w:val="nl-NL"/>
              </w:rPr>
              <w:t>- Lưu VT</w:t>
            </w:r>
            <w:r>
              <w:rPr>
                <w:sz w:val="22"/>
                <w:szCs w:val="22"/>
                <w:lang w:val="nl-NL"/>
              </w:rPr>
              <w:t>.</w:t>
            </w:r>
          </w:p>
          <w:p w14:paraId="7390A442" w14:textId="77777777" w:rsidR="00BF2A59" w:rsidRPr="00583D10" w:rsidRDefault="00BF2A59" w:rsidP="00427335">
            <w:pPr>
              <w:rPr>
                <w:sz w:val="22"/>
                <w:szCs w:val="22"/>
                <w:lang w:val="nl-NL"/>
              </w:rPr>
            </w:pPr>
          </w:p>
        </w:tc>
        <w:tc>
          <w:tcPr>
            <w:tcW w:w="3969" w:type="dxa"/>
            <w:shd w:val="clear" w:color="auto" w:fill="auto"/>
            <w:tcMar>
              <w:top w:w="0" w:type="dxa"/>
              <w:left w:w="108" w:type="dxa"/>
              <w:bottom w:w="0" w:type="dxa"/>
              <w:right w:w="108" w:type="dxa"/>
            </w:tcMar>
          </w:tcPr>
          <w:p w14:paraId="0EFA6FA4" w14:textId="77777777" w:rsidR="00BF2A59" w:rsidRPr="00583D10" w:rsidRDefault="00BF2A59" w:rsidP="00427335">
            <w:pPr>
              <w:jc w:val="center"/>
              <w:rPr>
                <w:b/>
                <w:bCs/>
                <w:sz w:val="26"/>
                <w:szCs w:val="26"/>
              </w:rPr>
            </w:pPr>
            <w:r w:rsidRPr="00583D10">
              <w:rPr>
                <w:b/>
                <w:bCs/>
                <w:sz w:val="26"/>
                <w:szCs w:val="26"/>
              </w:rPr>
              <w:lastRenderedPageBreak/>
              <w:t>TM. ỦY BAN NHÂN DÂN</w:t>
            </w:r>
          </w:p>
          <w:p w14:paraId="38999D34" w14:textId="77777777" w:rsidR="00BF2A59" w:rsidRPr="00583D10" w:rsidRDefault="00BF2A59" w:rsidP="00427335">
            <w:pPr>
              <w:jc w:val="center"/>
              <w:rPr>
                <w:b/>
                <w:bCs/>
                <w:sz w:val="26"/>
                <w:szCs w:val="26"/>
              </w:rPr>
            </w:pPr>
            <w:r w:rsidRPr="00583D10">
              <w:rPr>
                <w:b/>
                <w:bCs/>
                <w:sz w:val="26"/>
                <w:szCs w:val="26"/>
              </w:rPr>
              <w:t>CHỦ TỊCH</w:t>
            </w:r>
          </w:p>
          <w:p w14:paraId="78309753" w14:textId="77777777" w:rsidR="00BF2A59" w:rsidRPr="00583D10" w:rsidRDefault="00BF2A59" w:rsidP="00427335">
            <w:pPr>
              <w:jc w:val="center"/>
              <w:rPr>
                <w:b/>
                <w:bCs/>
              </w:rPr>
            </w:pPr>
          </w:p>
          <w:p w14:paraId="7B2A3745" w14:textId="77777777" w:rsidR="00BF2A59" w:rsidRDefault="00BF2A59" w:rsidP="00427335">
            <w:pPr>
              <w:jc w:val="center"/>
              <w:rPr>
                <w:b/>
                <w:bCs/>
              </w:rPr>
            </w:pPr>
          </w:p>
          <w:p w14:paraId="1D975678" w14:textId="77777777" w:rsidR="00BF2A59" w:rsidRPr="00583D10" w:rsidRDefault="00BF2A59" w:rsidP="00427335">
            <w:pPr>
              <w:jc w:val="center"/>
              <w:rPr>
                <w:b/>
                <w:bCs/>
              </w:rPr>
            </w:pPr>
          </w:p>
          <w:p w14:paraId="51DCEB92" w14:textId="77777777" w:rsidR="00BF2A59" w:rsidRPr="00583D10" w:rsidRDefault="00BF2A59" w:rsidP="00427335">
            <w:pPr>
              <w:jc w:val="center"/>
              <w:rPr>
                <w:b/>
                <w:bCs/>
              </w:rPr>
            </w:pPr>
          </w:p>
          <w:p w14:paraId="23461FCD" w14:textId="77777777" w:rsidR="00BF2A59" w:rsidRPr="00583D10" w:rsidRDefault="00BF2A59" w:rsidP="00427335">
            <w:pPr>
              <w:jc w:val="center"/>
            </w:pPr>
            <w:r w:rsidRPr="00583D10">
              <w:rPr>
                <w:b/>
                <w:bCs/>
              </w:rPr>
              <w:lastRenderedPageBreak/>
              <w:t>Đao Văn Khánh</w:t>
            </w:r>
          </w:p>
        </w:tc>
      </w:tr>
    </w:tbl>
    <w:p w14:paraId="0493A8E6" w14:textId="77777777" w:rsidR="00BF2A59" w:rsidRDefault="00BF2A59" w:rsidP="00A7546B">
      <w:pPr>
        <w:spacing w:before="100" w:after="100"/>
        <w:ind w:firstLine="709"/>
        <w:jc w:val="both"/>
        <w:rPr>
          <w:bCs/>
        </w:rPr>
      </w:pPr>
    </w:p>
    <w:p w14:paraId="17F83676" w14:textId="77777777" w:rsidR="00E63EF4" w:rsidRPr="008E35CA" w:rsidRDefault="00E63EF4" w:rsidP="00E63EF4">
      <w:pPr>
        <w:rPr>
          <w:sz w:val="16"/>
        </w:rPr>
      </w:pPr>
    </w:p>
    <w:p w14:paraId="284E0F7B" w14:textId="77777777" w:rsidR="00E63EF4" w:rsidRPr="008E35CA" w:rsidRDefault="00E63EF4" w:rsidP="00E63EF4">
      <w:pPr>
        <w:jc w:val="center"/>
        <w:rPr>
          <w:b/>
        </w:rPr>
      </w:pPr>
      <w:r w:rsidRPr="008E35CA">
        <w:rPr>
          <w:b/>
        </w:rPr>
        <w:t>CHƯƠNG TRÌNH THỰC HÀNH TIẾT KIỆM</w:t>
      </w:r>
    </w:p>
    <w:p w14:paraId="55B4A784" w14:textId="2E82141C" w:rsidR="00E63EF4" w:rsidRPr="008E35CA" w:rsidRDefault="00E63EF4" w:rsidP="00E63EF4">
      <w:pPr>
        <w:jc w:val="center"/>
        <w:rPr>
          <w:b/>
        </w:rPr>
      </w:pPr>
      <w:r w:rsidRPr="008E35CA">
        <w:rPr>
          <w:b/>
        </w:rPr>
        <w:t xml:space="preserve"> </w:t>
      </w:r>
      <w:r w:rsidR="00292C47" w:rsidRPr="008E35CA">
        <w:rPr>
          <w:b/>
        </w:rPr>
        <w:t xml:space="preserve">CHỐNG LÃNG PHÍ </w:t>
      </w:r>
      <w:r w:rsidR="00AC6B1B" w:rsidRPr="008E35CA">
        <w:rPr>
          <w:b/>
        </w:rPr>
        <w:t>NĂM 2025</w:t>
      </w:r>
      <w:r w:rsidRPr="008E35CA">
        <w:rPr>
          <w:b/>
        </w:rPr>
        <w:t xml:space="preserve"> </w:t>
      </w:r>
    </w:p>
    <w:p w14:paraId="0E8B57E3" w14:textId="2B57B901" w:rsidR="00E63EF4" w:rsidRPr="008E35CA" w:rsidRDefault="00100067" w:rsidP="00E63EF4">
      <w:pPr>
        <w:jc w:val="center"/>
        <w:rPr>
          <w:i/>
        </w:rPr>
      </w:pPr>
      <w:r>
        <w:rPr>
          <w:i/>
        </w:rPr>
        <w:t>(</w:t>
      </w:r>
      <w:r w:rsidR="00E63EF4" w:rsidRPr="008E35CA">
        <w:rPr>
          <w:i/>
        </w:rPr>
        <w:t xml:space="preserve">Ban hành kèm theo Quyết định số     </w:t>
      </w:r>
      <w:r w:rsidR="00292C47" w:rsidRPr="008E35CA">
        <w:rPr>
          <w:i/>
        </w:rPr>
        <w:t xml:space="preserve"> </w:t>
      </w:r>
      <w:r w:rsidR="00E63EF4" w:rsidRPr="008E35CA">
        <w:rPr>
          <w:i/>
        </w:rPr>
        <w:t xml:space="preserve"> /QĐ-UBND</w:t>
      </w:r>
      <w:r>
        <w:rPr>
          <w:i/>
        </w:rPr>
        <w:t>,</w:t>
      </w:r>
      <w:r w:rsidR="00E63EF4" w:rsidRPr="008E35CA">
        <w:rPr>
          <w:i/>
        </w:rPr>
        <w:t xml:space="preserve"> ngày   </w:t>
      </w:r>
      <w:r>
        <w:rPr>
          <w:i/>
        </w:rPr>
        <w:t xml:space="preserve">  </w:t>
      </w:r>
      <w:r w:rsidR="00E63EF4" w:rsidRPr="008E35CA">
        <w:rPr>
          <w:i/>
        </w:rPr>
        <w:t xml:space="preserve">  / </w:t>
      </w:r>
      <w:r w:rsidR="00292C47" w:rsidRPr="008E35CA">
        <w:rPr>
          <w:i/>
        </w:rPr>
        <w:t>02</w:t>
      </w:r>
      <w:r w:rsidR="00E63EF4" w:rsidRPr="008E35CA">
        <w:rPr>
          <w:i/>
        </w:rPr>
        <w:t xml:space="preserve"> /</w:t>
      </w:r>
      <w:r w:rsidR="00982C30" w:rsidRPr="008E35CA">
        <w:rPr>
          <w:i/>
        </w:rPr>
        <w:t>2025</w:t>
      </w:r>
      <w:r w:rsidR="00E63EF4" w:rsidRPr="008E35CA">
        <w:rPr>
          <w:i/>
        </w:rPr>
        <w:t xml:space="preserve"> </w:t>
      </w:r>
    </w:p>
    <w:p w14:paraId="12B74648" w14:textId="77777777" w:rsidR="00E63EF4" w:rsidRPr="008E35CA" w:rsidRDefault="00E63EF4" w:rsidP="00E63EF4">
      <w:pPr>
        <w:jc w:val="center"/>
        <w:rPr>
          <w:i/>
        </w:rPr>
      </w:pPr>
      <w:r w:rsidRPr="008E35CA">
        <w:rPr>
          <w:i/>
        </w:rPr>
        <w:t>của Ủy ban nhân huyện Mường Tè</w:t>
      </w:r>
    </w:p>
    <w:p w14:paraId="1C0FEF15" w14:textId="77777777" w:rsidR="00E63EF4" w:rsidRPr="008E35CA" w:rsidRDefault="00E63EF4" w:rsidP="00E63EF4">
      <w:pPr>
        <w:jc w:val="center"/>
        <w:rPr>
          <w:b/>
        </w:rPr>
      </w:pPr>
    </w:p>
    <w:p w14:paraId="2A53B193" w14:textId="6E966FA9" w:rsidR="00E63EF4" w:rsidRPr="008E35CA" w:rsidRDefault="00E63EF4" w:rsidP="00E63EF4">
      <w:pPr>
        <w:spacing w:before="120" w:after="120" w:line="360" w:lineRule="atLeast"/>
        <w:ind w:firstLine="709"/>
        <w:jc w:val="both"/>
        <w:rPr>
          <w:b/>
        </w:rPr>
      </w:pPr>
      <w:r w:rsidRPr="008E35CA">
        <w:rPr>
          <w:b/>
        </w:rPr>
        <w:tab/>
        <w:t xml:space="preserve">I. MỤC TIÊU, YÊU CẦU, NHIỆM VỤ TRỌNG TÂM </w:t>
      </w:r>
      <w:r w:rsidR="00AC6B1B" w:rsidRPr="008E35CA">
        <w:rPr>
          <w:b/>
        </w:rPr>
        <w:t>NĂM 2025</w:t>
      </w:r>
    </w:p>
    <w:p w14:paraId="67D0300A" w14:textId="77777777" w:rsidR="00E63EF4" w:rsidRPr="008E35CA" w:rsidRDefault="00E63EF4" w:rsidP="00E63EF4">
      <w:pPr>
        <w:shd w:val="clear" w:color="auto" w:fill="FFFFFF"/>
        <w:spacing w:before="120" w:after="120" w:line="360" w:lineRule="atLeast"/>
        <w:ind w:firstLine="709"/>
        <w:jc w:val="both"/>
        <w:rPr>
          <w:b/>
        </w:rPr>
      </w:pPr>
      <w:r w:rsidRPr="008E35CA">
        <w:rPr>
          <w:b/>
        </w:rPr>
        <w:t>1. Mục tiêu</w:t>
      </w:r>
    </w:p>
    <w:p w14:paraId="3F2236B1" w14:textId="53AC5C19" w:rsidR="00A807AD" w:rsidRPr="008E35CA" w:rsidRDefault="00652A20" w:rsidP="00E63EF4">
      <w:pPr>
        <w:shd w:val="clear" w:color="auto" w:fill="FFFFFF"/>
        <w:spacing w:before="120" w:after="120" w:line="360" w:lineRule="atLeast"/>
        <w:ind w:firstLine="709"/>
        <w:jc w:val="both"/>
      </w:pPr>
      <w:r>
        <w:t>T</w:t>
      </w:r>
      <w:r w:rsidRPr="00583D10">
        <w:t>hực hiện đồng bộ, hiệu quả</w:t>
      </w:r>
      <w:r>
        <w:t>,</w:t>
      </w:r>
      <w:r w:rsidRPr="00583D10">
        <w:t xml:space="preserve"> thực chất các mục tiêu, nhiệm vụ, giải pháp </w:t>
      </w:r>
      <w:r>
        <w:t>t</w:t>
      </w:r>
      <w:r w:rsidRPr="00583D10">
        <w:t xml:space="preserve">hực hành tiết kiệm, chống lãng phí </w:t>
      </w:r>
      <w:r w:rsidRPr="001C77E5">
        <w:rPr>
          <w:i/>
        </w:rPr>
        <w:t xml:space="preserve">(sau đây </w:t>
      </w:r>
      <w:r>
        <w:rPr>
          <w:i/>
        </w:rPr>
        <w:t>viết</w:t>
      </w:r>
      <w:r w:rsidRPr="001C77E5">
        <w:rPr>
          <w:i/>
        </w:rPr>
        <w:t xml:space="preserve"> tắt là THTK, CLP)</w:t>
      </w:r>
      <w:r w:rsidRPr="00583D10">
        <w:t xml:space="preserve"> trong các lĩnh vực</w:t>
      </w:r>
      <w:r w:rsidR="00972828">
        <w:t xml:space="preserve">; </w:t>
      </w:r>
      <w:r w:rsidR="00A807AD" w:rsidRPr="008E35CA">
        <w:t>tạo sự lan tỏa mạnh mẽ, nắm bắt cơ hội, đẩy lùi thách thức, tăng tốc, bứt phá về đích, phấn đấu đạt kết quả cao nhất các mục tiêu, chỉ tiêu của kế hoạch phát triển kinh tế - xã hội 05 năm</w:t>
      </w:r>
      <w:r w:rsidR="00C464EE">
        <w:t>, giai đoạn</w:t>
      </w:r>
      <w:r w:rsidR="00A807AD" w:rsidRPr="008E35CA">
        <w:t xml:space="preserve"> 2021- 2025, gia tăng nguồn lực chăm lo cho </w:t>
      </w:r>
      <w:r w:rsidR="000B3B3E">
        <w:t>N</w:t>
      </w:r>
      <w:r w:rsidR="00972828">
        <w:t xml:space="preserve">hân dân, </w:t>
      </w:r>
      <w:r w:rsidR="00972828" w:rsidRPr="00583D10">
        <w:t xml:space="preserve">tạo chuyển biến thực chất hơn trong nhận thức và hành động của cán bộ, công chức, viên chức, người lao động và </w:t>
      </w:r>
      <w:r w:rsidR="00972828">
        <w:t>N</w:t>
      </w:r>
      <w:r w:rsidR="00972828" w:rsidRPr="00583D10">
        <w:t>hân dân về THTK, CLP trên địa bàn huyện.</w:t>
      </w:r>
    </w:p>
    <w:p w14:paraId="17488EEF" w14:textId="585B3C39" w:rsidR="00E63EF4" w:rsidRPr="008E35CA" w:rsidRDefault="00E63EF4" w:rsidP="00E63EF4">
      <w:pPr>
        <w:shd w:val="clear" w:color="auto" w:fill="FFFFFF"/>
        <w:spacing w:before="120" w:after="120" w:line="360" w:lineRule="atLeast"/>
        <w:ind w:firstLine="709"/>
        <w:jc w:val="both"/>
        <w:rPr>
          <w:b/>
        </w:rPr>
      </w:pPr>
      <w:r w:rsidRPr="008E35CA">
        <w:rPr>
          <w:b/>
        </w:rPr>
        <w:t>2. Yêu cầu</w:t>
      </w:r>
    </w:p>
    <w:p w14:paraId="2707FBBC" w14:textId="1C273082" w:rsidR="00A807AD" w:rsidRPr="008E35CA" w:rsidRDefault="00A807AD" w:rsidP="00A807AD">
      <w:pPr>
        <w:shd w:val="clear" w:color="auto" w:fill="FFFFFF"/>
        <w:spacing w:before="120" w:after="120" w:line="360" w:lineRule="atLeast"/>
        <w:ind w:firstLine="709"/>
        <w:jc w:val="both"/>
      </w:pPr>
      <w:r w:rsidRPr="008E35CA">
        <w:t xml:space="preserve">- Tổ chức quán triệt, triển khai nghiêm túc, hiệu quả Chỉ thị số 27-CT/TW ngày 25/12/2023 của Bộ Chính trị về tăng cường sự lãnh đạo của Đảng đối với công tác thực hành tiết kiệm, chống lãng phí; chỉ đạo của </w:t>
      </w:r>
      <w:r w:rsidR="0014251A">
        <w:t>đ</w:t>
      </w:r>
      <w:r w:rsidRPr="008E35CA">
        <w:t xml:space="preserve">ồng chí Tổng </w:t>
      </w:r>
      <w:r w:rsidR="0014251A">
        <w:t>B</w:t>
      </w:r>
      <w:r w:rsidRPr="008E35CA">
        <w:t>í thư Tô Lâm về phòng, chống lãng phí; Nghị quyết số 74/2022/QH-15 ngày 15/11/2022 của Quốc hội, Nghị quyết số 53/NQ-CP ngày 14/4/2023 của Chính phủ, Nghị quyết số 98/NQ-CP ngày 26/6/2024 của Chính phủ, Chương trình hành động số 45-CTr/TU ngày 01/4/2024 của Tỉnh ủy về thực hiện Chỉ thị số 27-CT/TW ngày 25/12/2023 của Bộ Chính trị.</w:t>
      </w:r>
    </w:p>
    <w:p w14:paraId="5E36D3F9" w14:textId="65B15032" w:rsidR="00A807AD" w:rsidRPr="008E35CA" w:rsidRDefault="00A807AD" w:rsidP="00E04CF1">
      <w:pPr>
        <w:shd w:val="clear" w:color="auto" w:fill="FFFFFF"/>
        <w:spacing w:before="120" w:after="120" w:line="360" w:lineRule="atLeast"/>
        <w:ind w:firstLine="709"/>
        <w:jc w:val="both"/>
      </w:pPr>
      <w:r w:rsidRPr="008E35CA">
        <w:t>- THTK, CLP phải bám sát các yêu cầu, nhiệm vụ, chỉ tiêu, giải pháp tại Chương trình THTK, CLP của tỉnh giai đoạn 2021 - 2025</w:t>
      </w:r>
      <w:r w:rsidR="00415D89">
        <w:t>,</w:t>
      </w:r>
      <w:r w:rsidRPr="008E35CA">
        <w:t xml:space="preserve"> gắn với việc hoàn thành các chỉ tiêu chủ yếu về kinh tế</w:t>
      </w:r>
      <w:r w:rsidR="007F0A5A">
        <w:t xml:space="preserve"> -</w:t>
      </w:r>
      <w:r w:rsidRPr="008E35CA">
        <w:t xml:space="preserve"> xã hội </w:t>
      </w:r>
      <w:r w:rsidR="007F0A5A">
        <w:t>năm 2025 đã đề ra</w:t>
      </w:r>
      <w:r w:rsidRPr="008E35CA">
        <w:t>.</w:t>
      </w:r>
    </w:p>
    <w:p w14:paraId="786ED6B0" w14:textId="655D0177" w:rsidR="00A807AD" w:rsidRPr="008E35CA" w:rsidRDefault="00A807AD" w:rsidP="00E04CF1">
      <w:pPr>
        <w:shd w:val="clear" w:color="auto" w:fill="FFFFFF"/>
        <w:spacing w:before="120" w:after="120" w:line="360" w:lineRule="atLeast"/>
        <w:ind w:firstLine="709"/>
        <w:jc w:val="both"/>
      </w:pPr>
      <w:r w:rsidRPr="008E35CA">
        <w:t>-</w:t>
      </w:r>
      <w:r w:rsidR="00E04CF1" w:rsidRPr="008E35CA">
        <w:t xml:space="preserve"> </w:t>
      </w:r>
      <w:r w:rsidRPr="008E35CA">
        <w:t>THTK, CLP phải đảm bảo tính toàn diện nhưng cần có trọng tâm, trọng điểm; xác định rõ nhiệm vụ, trách nhiệm đối với từng cơ quan, đơn vị, đặc biệt là trách nhiệm người đứng đầu trong việc xây dựng kế hoạch hành động, tổ chức triển khai, kiểm tra, giám sát, đánh giá việc thực hiện các văn bản về THTK, CLP, qua đó tạo chuyển biến mạnh mẽ, tích cực trong nhận thực về công tác THTK, CLP tại tất cả các cấp, các ngành, các cơ quan, tổ chức, đơn vị, góp phần nâng cao hiệu quả, hiệu lực</w:t>
      </w:r>
      <w:r w:rsidR="00A75F87">
        <w:t>,</w:t>
      </w:r>
      <w:r w:rsidRPr="008E35CA">
        <w:t xml:space="preserve"> huy động, phân bổ, quản lý, sử dụng các nguồn lực </w:t>
      </w:r>
      <w:r w:rsidR="00C02639">
        <w:t xml:space="preserve">để </w:t>
      </w:r>
      <w:r w:rsidR="00C02639" w:rsidRPr="008E35CA">
        <w:t>phát triển</w:t>
      </w:r>
      <w:r w:rsidR="00C02639">
        <w:t xml:space="preserve"> </w:t>
      </w:r>
      <w:r w:rsidRPr="008E35CA">
        <w:t xml:space="preserve">kinh tế - xã hội của </w:t>
      </w:r>
      <w:r w:rsidR="00664677">
        <w:t>huyện</w:t>
      </w:r>
      <w:r w:rsidRPr="008E35CA">
        <w:t xml:space="preserve">, nâng cao cuộc sống của </w:t>
      </w:r>
      <w:r w:rsidR="0079461C">
        <w:t>N</w:t>
      </w:r>
      <w:r w:rsidRPr="008E35CA">
        <w:t>hân dân.</w:t>
      </w:r>
    </w:p>
    <w:p w14:paraId="6CE1F028" w14:textId="6C0C521B" w:rsidR="00E63EF4" w:rsidRPr="008E35CA" w:rsidRDefault="00A807AD" w:rsidP="00E04CF1">
      <w:pPr>
        <w:shd w:val="clear" w:color="auto" w:fill="FFFFFF"/>
        <w:spacing w:before="120" w:after="120" w:line="360" w:lineRule="atLeast"/>
        <w:ind w:firstLine="709"/>
        <w:jc w:val="both"/>
      </w:pPr>
      <w:r w:rsidRPr="008E35CA">
        <w:t>-</w:t>
      </w:r>
      <w:r w:rsidR="00E04CF1" w:rsidRPr="008E35CA">
        <w:t xml:space="preserve"> </w:t>
      </w:r>
      <w:r w:rsidRPr="008E35CA">
        <w:t>THTK, CLP phải gắn với tăng cường công tác thanh tra, kiểm tra, giám sát, thúc đẩy cải cách hành chính, sắp xếp tổ chức bộ máy của hệ thống chính trị, phòng chống tham nhũng, tiêu cực.</w:t>
      </w:r>
    </w:p>
    <w:p w14:paraId="32C71064" w14:textId="77777777" w:rsidR="00E63EF4" w:rsidRPr="008E35CA" w:rsidRDefault="00E63EF4" w:rsidP="00E63EF4">
      <w:pPr>
        <w:shd w:val="clear" w:color="auto" w:fill="FFFFFF"/>
        <w:spacing w:before="120" w:after="120" w:line="360" w:lineRule="atLeast"/>
        <w:ind w:firstLine="709"/>
        <w:jc w:val="both"/>
        <w:rPr>
          <w:b/>
        </w:rPr>
      </w:pPr>
      <w:r w:rsidRPr="008E35CA">
        <w:rPr>
          <w:b/>
        </w:rPr>
        <w:t xml:space="preserve">3. Nhiệm vụ trọng tâm </w:t>
      </w:r>
    </w:p>
    <w:p w14:paraId="19CC8880" w14:textId="7AC8CB68" w:rsidR="00E63EF4" w:rsidRPr="008E35CA" w:rsidRDefault="00E63EF4" w:rsidP="00E63EF4">
      <w:pPr>
        <w:shd w:val="clear" w:color="auto" w:fill="FFFFFF"/>
        <w:spacing w:before="120" w:after="120" w:line="360" w:lineRule="atLeast"/>
        <w:ind w:firstLine="709"/>
        <w:jc w:val="both"/>
      </w:pPr>
      <w:r w:rsidRPr="008E35CA">
        <w:t xml:space="preserve">Công tác THTK, CLP </w:t>
      </w:r>
      <w:r w:rsidR="00AC6B1B" w:rsidRPr="008E35CA">
        <w:t>năm 2025</w:t>
      </w:r>
      <w:r w:rsidRPr="008E35CA">
        <w:t xml:space="preserve"> cần tập trung vào một số nhiệm vụ trọng tâm sau đây:</w:t>
      </w:r>
    </w:p>
    <w:p w14:paraId="569D4481" w14:textId="7CF05213" w:rsidR="009D55E9" w:rsidRPr="008E35CA" w:rsidRDefault="009D55E9" w:rsidP="00E63EF4">
      <w:pPr>
        <w:shd w:val="clear" w:color="auto" w:fill="FFFFFF"/>
        <w:spacing w:before="120" w:after="120" w:line="360" w:lineRule="atLeast"/>
        <w:ind w:firstLine="709"/>
        <w:jc w:val="both"/>
      </w:pPr>
      <w:r w:rsidRPr="008E35CA">
        <w:t>- Thực hiện hiệu quả các nhiệm vụ, giải pháp tháo gỡ khó khăn cho sản</w:t>
      </w:r>
      <w:r w:rsidRPr="008E35CA">
        <w:br/>
        <w:t>xuất</w:t>
      </w:r>
      <w:r w:rsidR="00D17E38">
        <w:t>,</w:t>
      </w:r>
      <w:r w:rsidRPr="008E35CA">
        <w:t xml:space="preserve"> kinh doanh, bảo đảm trật tự an toàn xã hội để khôi phục và phát triển kinh</w:t>
      </w:r>
      <w:r w:rsidRPr="008E35CA">
        <w:br/>
        <w:t>tế, phấn đấu thực hiện cao nhất các mục tiêu, nhiệm vụ phát triển kinh tế - xã hội</w:t>
      </w:r>
      <w:r w:rsidRPr="008E35CA">
        <w:br/>
      </w:r>
      <w:r w:rsidR="00A4392C" w:rsidRPr="008E35CA">
        <w:t>đã được Hội đồng nhân dân huyện</w:t>
      </w:r>
      <w:r w:rsidRPr="008E35CA">
        <w:t xml:space="preserve"> thông qua.</w:t>
      </w:r>
    </w:p>
    <w:p w14:paraId="18630226" w14:textId="2A898D61" w:rsidR="000234A7" w:rsidRPr="008E35CA" w:rsidRDefault="009D55E9" w:rsidP="00E63EF4">
      <w:pPr>
        <w:shd w:val="clear" w:color="auto" w:fill="FFFFFF"/>
        <w:spacing w:before="120" w:after="120" w:line="360" w:lineRule="atLeast"/>
        <w:ind w:firstLine="709"/>
        <w:jc w:val="both"/>
      </w:pPr>
      <w:r w:rsidRPr="008E35CA">
        <w:rPr>
          <w:i/>
          <w:iCs/>
        </w:rPr>
        <w:t xml:space="preserve"> </w:t>
      </w:r>
      <w:r w:rsidRPr="008E35CA">
        <w:t>- Siết chặt kỷ luật, kỷ cương tài chính, ngân sách;</w:t>
      </w:r>
      <w:r w:rsidR="000234A7" w:rsidRPr="008E35CA">
        <w:t xml:space="preserve"> </w:t>
      </w:r>
      <w:r w:rsidRPr="008E35CA">
        <w:t>thực hiện quyết liệt các</w:t>
      </w:r>
      <w:r w:rsidR="00A4392C" w:rsidRPr="008E35CA">
        <w:t xml:space="preserve"> </w:t>
      </w:r>
      <w:r w:rsidRPr="008E35CA">
        <w:t>giải pháp chống thất thu, chuyển giá, trốn thuế, thu hồi nợ thuế. Quán triệt</w:t>
      </w:r>
      <w:r w:rsidR="000234A7" w:rsidRPr="008E35CA">
        <w:t xml:space="preserve"> </w:t>
      </w:r>
      <w:r w:rsidRPr="008E35CA">
        <w:t>nguyên tắc công khai, minh bạch và yêu cầu THTK, CLP ngay từ khâu xác định</w:t>
      </w:r>
      <w:r w:rsidR="000234A7" w:rsidRPr="008E35CA">
        <w:t xml:space="preserve"> </w:t>
      </w:r>
      <w:r w:rsidRPr="008E35CA">
        <w:t xml:space="preserve">nhiệm vụ, đảm bảo việc thực hiện các nhiệm vụ </w:t>
      </w:r>
      <w:r w:rsidR="00D17E38">
        <w:t xml:space="preserve">được </w:t>
      </w:r>
      <w:r w:rsidRPr="008E35CA">
        <w:t>thống nhất từ khâu lập dự toán</w:t>
      </w:r>
      <w:r w:rsidR="000234A7" w:rsidRPr="008E35CA">
        <w:t xml:space="preserve"> </w:t>
      </w:r>
      <w:r w:rsidRPr="008E35CA">
        <w:t>đến triển khai phân bổ, quản lý, sử dụng ngân sách nhà nước; điều hành chi ngân</w:t>
      </w:r>
      <w:r w:rsidR="000234A7" w:rsidRPr="008E35CA">
        <w:t xml:space="preserve"> </w:t>
      </w:r>
      <w:r w:rsidRPr="008E35CA">
        <w:t>sách nhà nước chặt chẽ, tiết kiệm, hiệu quả; cắt giảm các khoản chi chưa thực sự</w:t>
      </w:r>
      <w:r w:rsidR="000234A7" w:rsidRPr="008E35CA">
        <w:t xml:space="preserve"> </w:t>
      </w:r>
      <w:r w:rsidRPr="008E35CA">
        <w:t>cần thiết</w:t>
      </w:r>
      <w:r w:rsidR="009869D7" w:rsidRPr="008E35CA">
        <w:t>; THTK, CLP sử dụng hiệu quả các nguồn lực tài chính gắn với huy động các nguồn lực xã hội và sắp xếp, tinh gọn bộ máy.</w:t>
      </w:r>
    </w:p>
    <w:p w14:paraId="29561EAF" w14:textId="0CB2D581" w:rsidR="000234A7" w:rsidRPr="008E35CA" w:rsidRDefault="009D55E9" w:rsidP="00E63EF4">
      <w:pPr>
        <w:shd w:val="clear" w:color="auto" w:fill="FFFFFF"/>
        <w:spacing w:before="120" w:after="120" w:line="360" w:lineRule="atLeast"/>
        <w:ind w:firstLine="709"/>
        <w:jc w:val="both"/>
      </w:pPr>
      <w:r w:rsidRPr="008E35CA">
        <w:t>- Kiểm soát chặt chẽ công tác lập, phân bổ, quản lý, sử dụng, triển khai thực</w:t>
      </w:r>
      <w:r w:rsidR="000234A7" w:rsidRPr="008E35CA">
        <w:t xml:space="preserve"> </w:t>
      </w:r>
      <w:r w:rsidRPr="008E35CA">
        <w:t>hiện giải ngân vốn đầu tư công, nguồn vốn Chương trình phục hồi và phát triển</w:t>
      </w:r>
      <w:r w:rsidR="000234A7" w:rsidRPr="008E35CA">
        <w:t xml:space="preserve"> </w:t>
      </w:r>
      <w:r w:rsidRPr="008E35CA">
        <w:t>kinh tế - xã hội, 03 Chương trình mục tiêu quốc gia; đẩy nhanh tiến độ triển khai</w:t>
      </w:r>
      <w:r w:rsidR="000234A7" w:rsidRPr="008E35CA">
        <w:t xml:space="preserve"> </w:t>
      </w:r>
      <w:r w:rsidRPr="008E35CA">
        <w:t>thực hiện các công trình, dự án đầu tư công gắn với trách nhiệm của người đứng</w:t>
      </w:r>
      <w:r w:rsidR="000234A7" w:rsidRPr="008E35CA">
        <w:t xml:space="preserve"> </w:t>
      </w:r>
      <w:r w:rsidRPr="008E35CA">
        <w:t xml:space="preserve">đầu các </w:t>
      </w:r>
      <w:r w:rsidR="00A4392C" w:rsidRPr="008E35CA">
        <w:t>cơ quan</w:t>
      </w:r>
      <w:r w:rsidR="005E354A">
        <w:t>,</w:t>
      </w:r>
      <w:r w:rsidR="00A4392C" w:rsidRPr="008E35CA">
        <w:t xml:space="preserve"> đơn vị, địa phương</w:t>
      </w:r>
      <w:r w:rsidRPr="008E35CA">
        <w:t>.</w:t>
      </w:r>
      <w:r w:rsidR="009869D7" w:rsidRPr="008E35CA">
        <w:t xml:space="preserve"> Tập trung rà soát, kiên quyết loại bỏ những dự án kém hiệu quả, dự án chưa thật sự cần thiết, cấp bách, ưu tiên vốn cho các dự án trọng điểm, cấp bách, tạo động lực cho phát triển nhanh và bền vững.</w:t>
      </w:r>
    </w:p>
    <w:p w14:paraId="67E3DFDC" w14:textId="35650BA6" w:rsidR="000234A7" w:rsidRPr="008E35CA" w:rsidRDefault="009D55E9" w:rsidP="00E63EF4">
      <w:pPr>
        <w:shd w:val="clear" w:color="auto" w:fill="FFFFFF"/>
        <w:spacing w:before="120" w:after="120" w:line="360" w:lineRule="atLeast"/>
        <w:ind w:firstLine="709"/>
        <w:jc w:val="both"/>
      </w:pPr>
      <w:r w:rsidRPr="008E35CA">
        <w:t>- Tiếp tục rà soát, ban hành đầy đủ các văn bản quy phạm pháp luật, đơn giá dịch vụ công</w:t>
      </w:r>
      <w:r w:rsidR="006A6202">
        <w:t>;</w:t>
      </w:r>
      <w:r w:rsidRPr="008E35CA">
        <w:t xml:space="preserve"> khoán chi,</w:t>
      </w:r>
      <w:r w:rsidR="004561CB">
        <w:t xml:space="preserve"> </w:t>
      </w:r>
      <w:r w:rsidRPr="008E35CA">
        <w:t>khoán</w:t>
      </w:r>
      <w:r w:rsidR="006A6202">
        <w:t xml:space="preserve"> kinh phí sử dụng tài sản công</w:t>
      </w:r>
      <w:r w:rsidRPr="008E35CA">
        <w:t>.</w:t>
      </w:r>
      <w:r w:rsidR="000234A7" w:rsidRPr="008E35CA">
        <w:t xml:space="preserve"> </w:t>
      </w:r>
    </w:p>
    <w:p w14:paraId="2C0FF548" w14:textId="57C042B6" w:rsidR="000234A7" w:rsidRPr="008E35CA" w:rsidRDefault="009D55E9" w:rsidP="00E63EF4">
      <w:pPr>
        <w:shd w:val="clear" w:color="auto" w:fill="FFFFFF"/>
        <w:spacing w:before="120" w:after="120" w:line="360" w:lineRule="atLeast"/>
        <w:ind w:firstLine="709"/>
        <w:jc w:val="both"/>
      </w:pPr>
      <w:r w:rsidRPr="008E35CA">
        <w:t>- Tăng cường quản lý, khai thác, sử dụng hiệu quả đất đai, tài nguyên,</w:t>
      </w:r>
      <w:r w:rsidRPr="008E35CA">
        <w:br/>
        <w:t>khoáng sản. Nguồn lực đất đai được quản lý, khai thác, sử dụng bảo đảm tiết</w:t>
      </w:r>
      <w:r w:rsidR="000234A7" w:rsidRPr="008E35CA">
        <w:t xml:space="preserve"> </w:t>
      </w:r>
      <w:r w:rsidRPr="008E35CA">
        <w:t>kiệm, hiệu quả và bền vững.</w:t>
      </w:r>
      <w:r w:rsidR="000234A7" w:rsidRPr="008E35CA">
        <w:t xml:space="preserve"> </w:t>
      </w:r>
      <w:r w:rsidR="00807951" w:rsidRPr="008E35CA">
        <w:t>Ưu tiên nguồn lực tập trung thực hiện nhiệm vụ chuyển đổi số, phát triển khoa học và công nghệ đồng bộ và thông suốt.</w:t>
      </w:r>
    </w:p>
    <w:p w14:paraId="5DD4E253" w14:textId="77777777" w:rsidR="00295B8D" w:rsidRPr="008E35CA" w:rsidRDefault="00234F7A" w:rsidP="00807951">
      <w:pPr>
        <w:shd w:val="clear" w:color="auto" w:fill="FFFFFF"/>
        <w:spacing w:before="120" w:after="120" w:line="360" w:lineRule="atLeast"/>
        <w:ind w:firstLine="709"/>
        <w:jc w:val="both"/>
      </w:pPr>
      <w:r w:rsidRPr="008E35CA">
        <w:t>- Tăng cường quản lý, sử dụng tài sản công, đảm bảo đúng tiêu chuẩn, định mức, chế độ và phù hợp với yêu cầu nhiệm vụ, tập trung vào việc sắp xếp, xử lý tài sản, đặc biệt là nhà, đất gắn với việc sắp xếp, tổ chức tinh gọn bộ máy.</w:t>
      </w:r>
    </w:p>
    <w:p w14:paraId="7D032F53" w14:textId="1D0F3378" w:rsidR="00295B8D" w:rsidRPr="008E35CA" w:rsidRDefault="009D55E9" w:rsidP="00295B8D">
      <w:pPr>
        <w:shd w:val="clear" w:color="auto" w:fill="FFFFFF"/>
        <w:spacing w:before="120" w:after="120" w:line="360" w:lineRule="atLeast"/>
        <w:ind w:firstLine="709"/>
        <w:jc w:val="both"/>
      </w:pPr>
      <w:r w:rsidRPr="008E35CA">
        <w:t xml:space="preserve">- </w:t>
      </w:r>
      <w:r w:rsidR="00295B8D" w:rsidRPr="008E35CA">
        <w:t xml:space="preserve"> Tăng cường công tác thanh tra, kiểm tra việc thực hiện chính sách, pháp luật về THTK, CLP, nhất là lĩnh vực đất đai, đầu tư, xây dựng, tài chính công, tài sản công, tài nguyên, khoáng sản. Thu hồi triệt để các dự án treo và đẩy nhanh việc thu hồi các tài sản, đất đai nhà nước bị thất thoát, vi phạm các kết luận, kiến nghị của cơ quan thanh tra, kiểm tra, kiểm toán.</w:t>
      </w:r>
    </w:p>
    <w:p w14:paraId="6AB89D81" w14:textId="77777777" w:rsidR="009C62CB" w:rsidRPr="008E35CA" w:rsidRDefault="009C62CB" w:rsidP="00807951">
      <w:pPr>
        <w:shd w:val="clear" w:color="auto" w:fill="FFFFFF"/>
        <w:spacing w:before="120" w:after="120" w:line="360" w:lineRule="atLeast"/>
        <w:ind w:firstLine="709"/>
        <w:jc w:val="both"/>
      </w:pPr>
      <w:r w:rsidRPr="008E35CA">
        <w:t>- Xây dựng văn hóa THTK, CLP trong các cơ quan, tổ chức, đơn vị. Có biện pháp khuyến khích Nhân dân tăng cường THTK, CLP trong sản xuất, kinh doanh và tiêu dùng.</w:t>
      </w:r>
    </w:p>
    <w:p w14:paraId="28CDB37C" w14:textId="6EB32C55" w:rsidR="00E63EF4" w:rsidRPr="008E35CA" w:rsidRDefault="00E63EF4" w:rsidP="00807951">
      <w:pPr>
        <w:shd w:val="clear" w:color="auto" w:fill="FFFFFF"/>
        <w:spacing w:before="120" w:after="120" w:line="360" w:lineRule="atLeast"/>
        <w:ind w:firstLine="709"/>
        <w:jc w:val="both"/>
        <w:rPr>
          <w:b/>
        </w:rPr>
      </w:pPr>
      <w:r w:rsidRPr="008E35CA">
        <w:rPr>
          <w:b/>
        </w:rPr>
        <w:t>II. MỘT SỐ CHỈ TIÊU TIẾT KIỆM, CHỐNG LÃNG PHÍ TRONG CÁC LĨNH VỰC</w:t>
      </w:r>
    </w:p>
    <w:p w14:paraId="766B74E9" w14:textId="4C9540BD" w:rsidR="00A4392C" w:rsidRPr="008E35CA" w:rsidRDefault="00A4392C" w:rsidP="00E63EF4">
      <w:pPr>
        <w:widowControl w:val="0"/>
        <w:spacing w:before="120" w:after="120" w:line="360" w:lineRule="atLeast"/>
        <w:ind w:firstLine="720"/>
        <w:jc w:val="both"/>
        <w:rPr>
          <w:b/>
        </w:rPr>
      </w:pPr>
      <w:r w:rsidRPr="008E35CA">
        <w:rPr>
          <w:rStyle w:val="fontstyle01"/>
        </w:rPr>
        <w:t xml:space="preserve">THTK, CLP </w:t>
      </w:r>
      <w:r w:rsidR="00AC6B1B" w:rsidRPr="008E35CA">
        <w:rPr>
          <w:rStyle w:val="fontstyle01"/>
        </w:rPr>
        <w:t>năm 2025</w:t>
      </w:r>
      <w:r w:rsidRPr="008E35CA">
        <w:rPr>
          <w:rStyle w:val="fontstyle01"/>
        </w:rPr>
        <w:t xml:space="preserve"> được thực hiện trên tất cả các lĩnh vực theo quy</w:t>
      </w:r>
      <w:r w:rsidRPr="008E35CA">
        <w:rPr>
          <w:color w:val="000000"/>
        </w:rPr>
        <w:br/>
      </w:r>
      <w:r w:rsidRPr="008E35CA">
        <w:rPr>
          <w:rStyle w:val="fontstyle01"/>
        </w:rPr>
        <w:t>định của Luật THTK, CLP và pháp luật chuyên ngành có liên quan, trong đó tập</w:t>
      </w:r>
      <w:r w:rsidRPr="008E35CA">
        <w:rPr>
          <w:color w:val="000000"/>
        </w:rPr>
        <w:br/>
      </w:r>
      <w:r w:rsidRPr="008E35CA">
        <w:rPr>
          <w:rStyle w:val="fontstyle01"/>
        </w:rPr>
        <w:t>trung vào một số lĩnh vực cụ thể sau:</w:t>
      </w:r>
    </w:p>
    <w:p w14:paraId="2BEE22E2" w14:textId="10C21B7A" w:rsidR="00D24AB9" w:rsidRPr="008E35CA" w:rsidRDefault="00D24AB9" w:rsidP="001A2122">
      <w:pPr>
        <w:pStyle w:val="ListParagraph"/>
        <w:widowControl w:val="0"/>
        <w:numPr>
          <w:ilvl w:val="0"/>
          <w:numId w:val="1"/>
        </w:numPr>
        <w:spacing w:before="120" w:after="120" w:line="360" w:lineRule="atLeast"/>
        <w:jc w:val="both"/>
        <w:rPr>
          <w:b/>
        </w:rPr>
      </w:pPr>
      <w:r w:rsidRPr="008E35CA">
        <w:rPr>
          <w:b/>
        </w:rPr>
        <w:t>Trong quản lý, sử dụng tài sản công</w:t>
      </w:r>
    </w:p>
    <w:p w14:paraId="69BD0726" w14:textId="2403B208" w:rsidR="00D24AB9" w:rsidRPr="008E35CA" w:rsidRDefault="00D24AB9" w:rsidP="00D24AB9">
      <w:pPr>
        <w:widowControl w:val="0"/>
        <w:spacing w:before="120" w:after="120" w:line="360" w:lineRule="atLeast"/>
        <w:ind w:firstLine="720"/>
        <w:jc w:val="both"/>
        <w:rPr>
          <w:bCs/>
        </w:rPr>
      </w:pPr>
      <w:r w:rsidRPr="008E35CA">
        <w:rPr>
          <w:bCs/>
        </w:rPr>
        <w:t xml:space="preserve">- Thực hiện đồng bộ các quy định về quản lý, sử dụng tài sản công tại Luật </w:t>
      </w:r>
      <w:r w:rsidR="004F01A9">
        <w:rPr>
          <w:bCs/>
        </w:rPr>
        <w:t>S</w:t>
      </w:r>
      <w:r w:rsidRPr="008E35CA">
        <w:rPr>
          <w:bCs/>
        </w:rPr>
        <w:t>ửa đổi, bổ sung một số điều của Luật Chứng khoán; Luật Kế toán; Luật Kiểm toán độc lập; Luật Ngân sách nhà nước; Luật Quản lý, sử dụng tài sản công; Luật Quản lý thuế; Luật Dự trữ quốc gia và các văn bản quy định chi tiết, hướng dẫn thi hành.</w:t>
      </w:r>
    </w:p>
    <w:p w14:paraId="01B9FFD8" w14:textId="4F96E81B" w:rsidR="00D24AB9" w:rsidRPr="008E35CA" w:rsidRDefault="00D24AB9" w:rsidP="00D24AB9">
      <w:pPr>
        <w:widowControl w:val="0"/>
        <w:spacing w:before="120" w:after="120" w:line="360" w:lineRule="atLeast"/>
        <w:ind w:firstLine="720"/>
        <w:jc w:val="both"/>
        <w:rPr>
          <w:bCs/>
        </w:rPr>
      </w:pPr>
      <w:r w:rsidRPr="008E35CA">
        <w:rPr>
          <w:bCs/>
        </w:rPr>
        <w:t xml:space="preserve">- Hoàn thành việc sắp xếp lại, xử lý nhà, đất; việc rà soát lại toàn bộ tài sản công, trụ sở làm việc không sử dụng, sử dụng kém hiệu quả để quyết định xử lý theo thẩm quyền hoặc báo cáo cấp có thẩm quyền quyết định xử lý theo quy định, không để lãng phí, thất thoát tài sản nhà nước </w:t>
      </w:r>
      <w:r w:rsidR="004F01A9">
        <w:rPr>
          <w:bCs/>
        </w:rPr>
        <w:t>trên địa bàn</w:t>
      </w:r>
      <w:r w:rsidRPr="008E35CA">
        <w:rPr>
          <w:bCs/>
        </w:rPr>
        <w:t xml:space="preserve"> </w:t>
      </w:r>
      <w:r w:rsidR="006F6C57" w:rsidRPr="008E35CA">
        <w:rPr>
          <w:bCs/>
        </w:rPr>
        <w:t>huyện</w:t>
      </w:r>
      <w:r w:rsidRPr="008E35CA">
        <w:rPr>
          <w:bCs/>
        </w:rPr>
        <w:t>.</w:t>
      </w:r>
    </w:p>
    <w:p w14:paraId="370DFD29" w14:textId="6539B128" w:rsidR="00F078BF" w:rsidRPr="008E35CA" w:rsidRDefault="00D24AB9" w:rsidP="00F078BF">
      <w:pPr>
        <w:widowControl w:val="0"/>
        <w:spacing w:before="120" w:after="120" w:line="360" w:lineRule="atLeast"/>
        <w:ind w:firstLine="720"/>
        <w:jc w:val="both"/>
        <w:rPr>
          <w:bCs/>
        </w:rPr>
      </w:pPr>
      <w:r w:rsidRPr="008E35CA">
        <w:rPr>
          <w:bCs/>
        </w:rPr>
        <w:t xml:space="preserve">- Hoàn thành công tác tổng kiểm kê tài sản công tại cơ quan, tổ chức, đơn vị; tài sản kết cấu hạ tầng do </w:t>
      </w:r>
      <w:r w:rsidR="00F54DBE">
        <w:rPr>
          <w:bCs/>
        </w:rPr>
        <w:t>N</w:t>
      </w:r>
      <w:r w:rsidRPr="008E35CA">
        <w:rPr>
          <w:bCs/>
        </w:rPr>
        <w:t>hà nước đầu tư, quản lý</w:t>
      </w:r>
      <w:r w:rsidR="00F54DBE">
        <w:rPr>
          <w:bCs/>
        </w:rPr>
        <w:t>,</w:t>
      </w:r>
      <w:r w:rsidRPr="008E35CA">
        <w:rPr>
          <w:bCs/>
        </w:rPr>
        <w:t xml:space="preserve"> theo Kế hoạch số 2374/KH-UBND ngày 21/6/2024 của </w:t>
      </w:r>
      <w:r w:rsidR="00F54DBE">
        <w:rPr>
          <w:bCs/>
        </w:rPr>
        <w:t>UBND</w:t>
      </w:r>
      <w:r w:rsidRPr="008E35CA">
        <w:rPr>
          <w:bCs/>
        </w:rPr>
        <w:t xml:space="preserve"> tỉnh</w:t>
      </w:r>
      <w:r w:rsidR="006F6C57" w:rsidRPr="008E35CA">
        <w:rPr>
          <w:bCs/>
        </w:rPr>
        <w:t xml:space="preserve">; </w:t>
      </w:r>
      <w:r w:rsidR="00F078BF" w:rsidRPr="008E35CA">
        <w:rPr>
          <w:bCs/>
        </w:rPr>
        <w:t xml:space="preserve">Kế hoạch </w:t>
      </w:r>
      <w:r w:rsidR="00F54DBE">
        <w:rPr>
          <w:bCs/>
        </w:rPr>
        <w:t xml:space="preserve">số </w:t>
      </w:r>
      <w:r w:rsidR="00F078BF" w:rsidRPr="008E35CA">
        <w:rPr>
          <w:bCs/>
        </w:rPr>
        <w:t>2334/KH-UBND ngày 12/8/2024 của UBND huyện Mường Tè về tổng kiểm kê tài sản công tại cơ quan, tổ chức, đơn vị, tài sản kết cấu hạ tầng do Nhà nước đầu tư quản lý thuộc phạm vi quản lý của huyện Mường Tè theo Quyết định số 213/QĐ-TTg ngày 01/03/2024 của Thủ tướng Chính phủ.</w:t>
      </w:r>
    </w:p>
    <w:p w14:paraId="1370F8D2" w14:textId="47DC2E1D" w:rsidR="00E63EF4" w:rsidRPr="008E35CA" w:rsidRDefault="00F078BF" w:rsidP="00F078BF">
      <w:pPr>
        <w:widowControl w:val="0"/>
        <w:spacing w:before="120" w:after="120" w:line="360" w:lineRule="atLeast"/>
        <w:ind w:firstLine="720"/>
        <w:jc w:val="both"/>
        <w:rPr>
          <w:b/>
        </w:rPr>
      </w:pPr>
      <w:r w:rsidRPr="008E35CA">
        <w:rPr>
          <w:b/>
        </w:rPr>
        <w:t xml:space="preserve">2. </w:t>
      </w:r>
      <w:r w:rsidR="00E63EF4" w:rsidRPr="008E35CA">
        <w:rPr>
          <w:b/>
        </w:rPr>
        <w:t xml:space="preserve">Trong quản lý, sử dụng kinh phí </w:t>
      </w:r>
      <w:r w:rsidR="00842B1E" w:rsidRPr="008E35CA">
        <w:rPr>
          <w:b/>
        </w:rPr>
        <w:t xml:space="preserve">chi thường xuyên của </w:t>
      </w:r>
      <w:r w:rsidR="00A4392C" w:rsidRPr="008E35CA">
        <w:rPr>
          <w:b/>
        </w:rPr>
        <w:t>ngân sách nhà nước</w:t>
      </w:r>
    </w:p>
    <w:p w14:paraId="71E038BD" w14:textId="714E388D" w:rsidR="00CA2CBF" w:rsidRPr="008E35CA" w:rsidRDefault="00CA2CBF" w:rsidP="00CA2CBF">
      <w:pPr>
        <w:shd w:val="clear" w:color="auto" w:fill="FFFFFF"/>
        <w:spacing w:before="120" w:after="120" w:line="360" w:lineRule="atLeast"/>
        <w:ind w:firstLine="720"/>
        <w:jc w:val="both"/>
      </w:pPr>
      <w:r w:rsidRPr="008E35CA">
        <w:t>- Thực hiện siết chặt kỷ luật tài chính - ngân sách nhà nước; kiên quyết</w:t>
      </w:r>
      <w:r w:rsidR="00F54DBE">
        <w:t>,</w:t>
      </w:r>
      <w:r w:rsidRPr="008E35CA">
        <w:t xml:space="preserve"> triệt để tiết kiệm các khoản chi chưa thực sự cần thiết để đảm bảo nguồn lực cho phòng, chống thiên tai, dịch bệnh, bổ sung vốn đầu tư phát triển và hỗ trợ phục hồi kinh tế; phấn đấu cao hơn nữa tỷ lệ chi đầu tư phát triển; chỉ đề xuất ban hành chính sách làm tăng chi ngân sách khi thực sự cần thiết và có nguồn đảm bảo; phân bổ và giao dự toán đúng thời hạn theo quy định của Luật Ngân sách nhà nước; tiếp tục thực hiện các giải pháp tạo nguồn cải cách chính sách tiền lương theo quy định.</w:t>
      </w:r>
    </w:p>
    <w:p w14:paraId="41ED8FBD" w14:textId="7724D065" w:rsidR="00CA2CBF" w:rsidRPr="008E35CA" w:rsidRDefault="00CA2CBF" w:rsidP="00CA2CBF">
      <w:pPr>
        <w:shd w:val="clear" w:color="auto" w:fill="FFFFFF"/>
        <w:spacing w:before="120" w:after="120" w:line="360" w:lineRule="atLeast"/>
        <w:ind w:firstLine="720"/>
        <w:jc w:val="both"/>
      </w:pPr>
      <w:r w:rsidRPr="008E35CA">
        <w:t xml:space="preserve">- Ngoài số tiết kiệm 10% chi thường xuyên để tạo nguồn cải cách tiền lương theo quy định, phấn đấu tiết kiệm thêm khoảng 10% chi thường xuyên tăng thêm dự toán năm 2025 so với dự toán năm 2024 </w:t>
      </w:r>
      <w:r w:rsidRPr="008852ED">
        <w:rPr>
          <w:i/>
        </w:rPr>
        <w:t>(loại trừ các khoản chi lương, có tính chất tiền lương, chi cho con người, các nhiệm vụ chính trị, chuyên môn đặc thù quan trọng không thực hiện cắt giảm và phần tiết kiệm 10% chi thường xuyên để tạo nguồn cải cách tiền lương theo quy định)</w:t>
      </w:r>
      <w:r w:rsidRPr="008E35CA">
        <w:t xml:space="preserve"> để dành nguồn cho các nhiệm vụ cấp thiết, phát sinh, thực hiện nhiệm vụ an sinh xã hội hoặc bổ sung tăng chi đầu tư công.</w:t>
      </w:r>
    </w:p>
    <w:p w14:paraId="51B020D9" w14:textId="5A85AA86" w:rsidR="00CA2CBF" w:rsidRPr="008E35CA" w:rsidRDefault="00CA2CBF" w:rsidP="00CA2CBF">
      <w:pPr>
        <w:shd w:val="clear" w:color="auto" w:fill="FFFFFF"/>
        <w:spacing w:before="120" w:after="120" w:line="360" w:lineRule="atLeast"/>
        <w:ind w:firstLine="720"/>
        <w:jc w:val="both"/>
      </w:pPr>
      <w:r w:rsidRPr="008E35CA">
        <w:t>- Kiểm soát chặt chẽ công tác phân bổ, quản lý, sử dụng các khoản chi ngân sách nhà nước, đặc biệt là các khoản chi mua sắm, sửa chữa, cải tạo, nâng cấp, xây dựng mới hạng mục công trình</w:t>
      </w:r>
      <w:r w:rsidR="001174EC">
        <w:t>,</w:t>
      </w:r>
      <w:r w:rsidRPr="008E35CA">
        <w:t xml:space="preserve"> bảo đảm đúng quy định của pháp luật, tiết kiệm, hiệu quả.</w:t>
      </w:r>
    </w:p>
    <w:p w14:paraId="39177CD3" w14:textId="2A426CE1" w:rsidR="00CA2CBF" w:rsidRPr="008E35CA" w:rsidRDefault="00CA2CBF" w:rsidP="00CA2CBF">
      <w:pPr>
        <w:shd w:val="clear" w:color="auto" w:fill="FFFFFF"/>
        <w:spacing w:before="120" w:after="120" w:line="360" w:lineRule="atLeast"/>
        <w:ind w:firstLine="720"/>
        <w:jc w:val="both"/>
      </w:pPr>
      <w:r w:rsidRPr="008E35CA">
        <w:t>- Tiếp tục đổi mới cơ chế quản lý, cơ chế tài chính, nâng cao chất lượng, hiệu quả hoạt động của các đơn vị sự nghiệp công lập. Thực hiện giảm dần chi hỗ trợ trực tiếp từ ngân sách nhà nước đối với đơn vị sự nghiệp công lập, nâng mức độ tự chủ tài chính đối với các đơn vị sự nghiệp công lập tự chủ một phần chi thường xuyên theo lộ trình, nâng cao hiệu quả chi ngân sách nhà nước cho đơn vị sự nghiệp công lập để cơ cấu lại ngân sách nhà nước, cải cách tiền lương và nâng cao thu nhập của viên chức trong đơn vị sự nghiệp công lập.</w:t>
      </w:r>
    </w:p>
    <w:p w14:paraId="759C10C6" w14:textId="43023CB6" w:rsidR="00E63EF4" w:rsidRPr="008E35CA" w:rsidRDefault="00CA2CBF" w:rsidP="00CA2CBF">
      <w:pPr>
        <w:shd w:val="clear" w:color="auto" w:fill="FFFFFF"/>
        <w:spacing w:before="120" w:after="120" w:line="360" w:lineRule="atLeast"/>
        <w:ind w:firstLine="720"/>
        <w:jc w:val="both"/>
      </w:pPr>
      <w:r w:rsidRPr="008E35CA">
        <w:rPr>
          <w:b/>
        </w:rPr>
        <w:t>3</w:t>
      </w:r>
      <w:r w:rsidR="00E63EF4" w:rsidRPr="008E35CA">
        <w:rPr>
          <w:b/>
        </w:rPr>
        <w:t>. Trong quản lý, sử dụng vốn đầu tư công</w:t>
      </w:r>
    </w:p>
    <w:p w14:paraId="1C61B35D" w14:textId="0C11B61D" w:rsidR="0040217F" w:rsidRPr="008E35CA" w:rsidRDefault="0040217F" w:rsidP="0040217F">
      <w:pPr>
        <w:shd w:val="clear" w:color="auto" w:fill="FFFFFF"/>
        <w:spacing w:before="120" w:after="120" w:line="360" w:lineRule="atLeast"/>
        <w:ind w:firstLine="720"/>
        <w:jc w:val="both"/>
      </w:pPr>
      <w:r w:rsidRPr="008E35CA">
        <w:t xml:space="preserve">- Phân bổ vốn đầu tư công năm 2025 đảm bảo tập trung, có trọng tâm, trọng điểm, tuân thủ điều kiện, trật tự ưu tiên theo quy định của Luật Đầu tư công, Nghị quyết của </w:t>
      </w:r>
      <w:r w:rsidR="00092D62">
        <w:t>HĐND</w:t>
      </w:r>
      <w:r w:rsidRPr="008E35CA">
        <w:t xml:space="preserve"> tỉnh, huyện; thanh toán đủ số nợ đọng đầu tư xây dựng theo quy định của pháp luật. Siết chặt kỷ cương, kỷ luật đầu tư công, xử lý nghiêm các trường hợp vi phạm, cản trở</w:t>
      </w:r>
      <w:r w:rsidR="00092D62">
        <w:t>,</w:t>
      </w:r>
      <w:r w:rsidRPr="008E35CA">
        <w:t xml:space="preserve"> làm chậm tiến độ giao vốn, thực hiện, giải ngân vốn; cá thể hóa trách nhiệm người đứng đầu trong trường hợp thực hiện, giải ngân chậm.</w:t>
      </w:r>
    </w:p>
    <w:p w14:paraId="6B2AACE2" w14:textId="07A43EA0" w:rsidR="0040217F" w:rsidRPr="008E35CA" w:rsidRDefault="0040217F" w:rsidP="0040217F">
      <w:pPr>
        <w:shd w:val="clear" w:color="auto" w:fill="FFFFFF"/>
        <w:spacing w:before="120" w:after="120" w:line="360" w:lineRule="atLeast"/>
        <w:ind w:firstLine="720"/>
        <w:jc w:val="both"/>
      </w:pPr>
      <w:r w:rsidRPr="008E35CA">
        <w:t xml:space="preserve">- Đẩy nhanh tiến độ thực hiện và hoàn thành các dự án sử dụng vốn đầu tư công và vốn nhà nước khác; sớm đưa vào khai thác, sử dụng các dự án đã hoàn thành, không để lãng phí. Thực hiện tiết kiệm, chống lãng phí trên tất cả các khâu của quá trình đầu tư dự án từ </w:t>
      </w:r>
      <w:r w:rsidR="00240EE4">
        <w:t xml:space="preserve">bước </w:t>
      </w:r>
      <w:r w:rsidRPr="008E35CA">
        <w:t>khảo sát, thiết kế</w:t>
      </w:r>
      <w:r w:rsidR="00027860">
        <w:t xml:space="preserve"> </w:t>
      </w:r>
      <w:r w:rsidRPr="008E35CA">
        <w:t xml:space="preserve">đến </w:t>
      </w:r>
      <w:r w:rsidR="00027860">
        <w:t xml:space="preserve">bước </w:t>
      </w:r>
      <w:r w:rsidRPr="008E35CA">
        <w:t>thanh toán</w:t>
      </w:r>
      <w:r w:rsidR="00027860">
        <w:t>, quyết toán</w:t>
      </w:r>
      <w:r w:rsidRPr="008E35CA">
        <w:t>; hạn chế các nội dung phát sinh dẫn đến phải điều chỉnh thiết kế trong quá trình thi công xây dựng công trình.</w:t>
      </w:r>
    </w:p>
    <w:p w14:paraId="5F37397C" w14:textId="6ED955DA" w:rsidR="0040217F" w:rsidRPr="008E35CA" w:rsidRDefault="0040217F" w:rsidP="0040217F">
      <w:pPr>
        <w:shd w:val="clear" w:color="auto" w:fill="FFFFFF"/>
        <w:spacing w:before="120" w:after="120" w:line="360" w:lineRule="atLeast"/>
        <w:ind w:firstLine="720"/>
        <w:jc w:val="both"/>
      </w:pPr>
      <w:r w:rsidRPr="008E35CA">
        <w:t xml:space="preserve">- Thực hiện nghiêm các giải pháp thúc đẩy giải ngân vốn đầu tư công theo chỉ đạo của Chính phủ, Thủ tướng Chính phủ, các Bộ, </w:t>
      </w:r>
      <w:r w:rsidR="00027860">
        <w:t>n</w:t>
      </w:r>
      <w:r w:rsidRPr="008E35CA">
        <w:t xml:space="preserve">gành </w:t>
      </w:r>
      <w:bookmarkStart w:id="0" w:name="_GoBack"/>
      <w:bookmarkEnd w:id="0"/>
      <w:r w:rsidRPr="008E35CA">
        <w:t>có liên quan, Tỉnh ủy, Hội đồng nhân dân tỉnh</w:t>
      </w:r>
      <w:r w:rsidR="000125AD" w:rsidRPr="008E35CA">
        <w:t>, huyện</w:t>
      </w:r>
      <w:r w:rsidRPr="008E35CA">
        <w:t>. Thực hiện tạm ứng, thu hồi tạm ứng, nghiệm thu, thanh toán vốn đầu tư công theo quy định.</w:t>
      </w:r>
    </w:p>
    <w:p w14:paraId="0EB63EF7" w14:textId="071259E4" w:rsidR="0040217F" w:rsidRPr="008E35CA" w:rsidRDefault="0040217F" w:rsidP="0040217F">
      <w:pPr>
        <w:shd w:val="clear" w:color="auto" w:fill="FFFFFF"/>
        <w:spacing w:before="120" w:after="120" w:line="360" w:lineRule="atLeast"/>
        <w:ind w:firstLine="720"/>
        <w:jc w:val="both"/>
      </w:pPr>
      <w:r w:rsidRPr="008E35CA">
        <w:t xml:space="preserve"> - Đánh giá kế hoạch đầu tư công giai đoạn 2021-2025 để xác định nhiệm vụ trọng tâm, quan trọng thực hiện giai đoạn 2026-2030 phù hợp với các mục tiêu, định hướng phân bổ nguồn vốn đầu tư công.</w:t>
      </w:r>
    </w:p>
    <w:p w14:paraId="7F6DD6FE" w14:textId="77777777" w:rsidR="00E63EF4" w:rsidRPr="008E35CA" w:rsidRDefault="00E63EF4" w:rsidP="00E63EF4">
      <w:pPr>
        <w:shd w:val="clear" w:color="auto" w:fill="FFFFFF"/>
        <w:spacing w:before="120" w:after="120" w:line="360" w:lineRule="atLeast"/>
        <w:ind w:firstLine="720"/>
        <w:jc w:val="both"/>
      </w:pPr>
      <w:r w:rsidRPr="008E35CA">
        <w:rPr>
          <w:b/>
        </w:rPr>
        <w:t>4. Trong quản lý, khai thác, sử dụng tài nguyên</w:t>
      </w:r>
    </w:p>
    <w:p w14:paraId="07B3371D" w14:textId="760C26F1" w:rsidR="00D750AE" w:rsidRPr="008E35CA" w:rsidRDefault="00D750AE" w:rsidP="00D750AE">
      <w:pPr>
        <w:shd w:val="clear" w:color="auto" w:fill="FFFFFF"/>
        <w:spacing w:before="120" w:after="120" w:line="360" w:lineRule="atLeast"/>
        <w:ind w:firstLine="720"/>
        <w:jc w:val="both"/>
      </w:pPr>
      <w:r w:rsidRPr="008E35CA">
        <w:t>- Sử dụng hiệu quả, tiết kiệm tài nguyên đất theo đúng quy hoạch sử dụng đất được khoanh vùng đất đai trong quy hoạch tỉnh giai đoạn 2021-2030, tầm nhìn đến năm 2050; lập quy hoạch sử dụng đất cấp tỉnh theo đúng quy định. Bảo vệ tài nguyên đất, nâng cao hiệu lực, hiệu quả quản lý và sử dụng đất.</w:t>
      </w:r>
    </w:p>
    <w:p w14:paraId="01560272" w14:textId="4446A68F" w:rsidR="00D750AE" w:rsidRPr="008E35CA" w:rsidRDefault="00D750AE" w:rsidP="00D750AE">
      <w:pPr>
        <w:shd w:val="clear" w:color="auto" w:fill="FFFFFF"/>
        <w:spacing w:before="120" w:after="120" w:line="360" w:lineRule="atLeast"/>
        <w:ind w:firstLine="720"/>
        <w:jc w:val="both"/>
      </w:pPr>
      <w:r w:rsidRPr="008E35CA">
        <w:t>- Tăng cường công tác quản lý, khai thác, sử dụng đất, tài nguyên, khoáng sản; kịp thời khắc phục những tồn tại, hạn chế; nâng cao chất lượng quy hoạch để đảm bảo khai thác, sử dụng đất, tài nguyên, khoáng sản tiết kiệm, hiệu quả, bền vững, giảm thiểu thất thoát lãng phí, tác động tiêu cực đến môi trường. Tăng cường bảo vệ và phát triển rừng nhất là rừng đầu nguồn, rừng đặc dụng, bảo vệ nguồn nước bảo đảm tính bền vững, xử lý triệt để các cơ sở sử dụng lãng phí năng lượng, tài nguyên.</w:t>
      </w:r>
    </w:p>
    <w:p w14:paraId="5BA877A6" w14:textId="29606CE1" w:rsidR="00D750AE" w:rsidRPr="008E35CA" w:rsidRDefault="00D750AE" w:rsidP="00D750AE">
      <w:pPr>
        <w:shd w:val="clear" w:color="auto" w:fill="FFFFFF"/>
        <w:spacing w:before="120" w:after="120" w:line="360" w:lineRule="atLeast"/>
        <w:ind w:firstLine="720"/>
        <w:jc w:val="both"/>
      </w:pPr>
      <w:r w:rsidRPr="008E35CA">
        <w:t>- Tăng cường các biện pháp bảo vệ môi trường đất, môi trường nước, môi trường không khí; đặc biệt đối cải tạo, phục hồi với đất sản xuất nông nghiệp bị thoái hóa; ngăn ngừa, giảm thiểu thoái hóa đất, ô nhiễm đất.</w:t>
      </w:r>
    </w:p>
    <w:p w14:paraId="690309E6" w14:textId="2F04584A" w:rsidR="00D750AE" w:rsidRPr="008E35CA" w:rsidRDefault="00D750AE" w:rsidP="00D750AE">
      <w:pPr>
        <w:shd w:val="clear" w:color="auto" w:fill="FFFFFF"/>
        <w:spacing w:before="120" w:after="120" w:line="360" w:lineRule="atLeast"/>
        <w:ind w:firstLine="720"/>
        <w:jc w:val="both"/>
      </w:pPr>
      <w:r w:rsidRPr="008E35CA">
        <w:t xml:space="preserve">- Phòng Tài nguyên và Môi trường chủ trì, phối hợp chặt chẽ với các </w:t>
      </w:r>
      <w:r w:rsidR="00951C3A" w:rsidRPr="008E35CA">
        <w:t>cơ quan ban ngành đoàn thể huyện</w:t>
      </w:r>
      <w:r w:rsidRPr="008E35CA">
        <w:t>, Ủy ban nhân dân các xã, thị trấn thực hiện một số nội dung như sau:</w:t>
      </w:r>
    </w:p>
    <w:p w14:paraId="349FA5C1" w14:textId="692DBB40" w:rsidR="00D750AE" w:rsidRPr="008E35CA" w:rsidRDefault="00D750AE" w:rsidP="00D750AE">
      <w:pPr>
        <w:shd w:val="clear" w:color="auto" w:fill="FFFFFF"/>
        <w:spacing w:before="120" w:after="120" w:line="360" w:lineRule="atLeast"/>
        <w:ind w:firstLine="720"/>
        <w:jc w:val="both"/>
      </w:pPr>
      <w:r w:rsidRPr="008E35CA">
        <w:t>+ Thực hiện phối hợp tham mưu, rà soát các dự án, kiến nghị liên quan đến đất đai trong các kết luận kiểm toán, thanh tra, kiểm tra, bản án có khó khăn, vướng mắc và các dự án sử dụng đất chậm tiến độ để có phương án, giải pháp tháo gỡ theo thẩm quyền hoặc trình cấp có thẩm quyền xem xét quyết định theo đúng quy định của pháp luật; bảo đảm công khai, minh bạch, công bằng, hài hòa lợi ích giữa Nhà nước, nhà đầu tư để sớm đưa đất vào khai thác, sử dụng, phát huy hiệu quả, chống thất thoát, lãng phí. Rà soát công tác đền bù, bồi thường, giải phóng mặt bằng trên địa bàn tỉnh để đề xuất giải pháp đẩy nhanh tiến độ thực hiện các dự án đầu tư, góp phần nâng cao hiệu quả quản lý, sử dụng đất.</w:t>
      </w:r>
    </w:p>
    <w:p w14:paraId="6BA6B7D9" w14:textId="77777777" w:rsidR="00D750AE" w:rsidRPr="008E35CA" w:rsidRDefault="00D750AE" w:rsidP="00D750AE">
      <w:pPr>
        <w:shd w:val="clear" w:color="auto" w:fill="FFFFFF"/>
        <w:spacing w:before="120" w:after="120" w:line="360" w:lineRule="atLeast"/>
        <w:ind w:firstLine="720"/>
        <w:jc w:val="both"/>
      </w:pPr>
      <w:r w:rsidRPr="008E35CA">
        <w:t>+ Hoàn thiện, kết nối liên thông hệ thống thông tin đất đai và cơ sở dữ liệu đất đai tập trung, thống nhất, trong đó có dữ liệu về quy hoạch sử dụng đất, quản lý cập nhật biến động đến từng thửa đất, công bố công khai, minh bạch, tạo điều kiện cho người dân, doanh nghiệp tiếp nhận thông tin dữ liệu về quy hoạch, kế hoạch sử dụng đất.</w:t>
      </w:r>
    </w:p>
    <w:p w14:paraId="75E7FEC2" w14:textId="77777777" w:rsidR="00D750AE" w:rsidRPr="008E35CA" w:rsidRDefault="00D750AE" w:rsidP="00D750AE">
      <w:pPr>
        <w:shd w:val="clear" w:color="auto" w:fill="FFFFFF"/>
        <w:spacing w:before="120" w:after="120" w:line="360" w:lineRule="atLeast"/>
        <w:ind w:firstLine="720"/>
        <w:jc w:val="both"/>
      </w:pPr>
      <w:r w:rsidRPr="008E35CA">
        <w:t>+ Tổng hợp báo cáo, công bố kết quả kiểm kê tài nguyên nước giai đoạn đến năm 2025 báo cáo cấp có thẩm quyền.</w:t>
      </w:r>
    </w:p>
    <w:p w14:paraId="244855B2" w14:textId="38CD0EAE" w:rsidR="00D750AE" w:rsidRPr="008E35CA" w:rsidRDefault="00D750AE" w:rsidP="00D750AE">
      <w:pPr>
        <w:shd w:val="clear" w:color="auto" w:fill="FFFFFF"/>
        <w:spacing w:before="120" w:after="120" w:line="360" w:lineRule="atLeast"/>
        <w:ind w:firstLine="720"/>
        <w:jc w:val="both"/>
      </w:pPr>
      <w:r w:rsidRPr="008E35CA">
        <w:t>-</w:t>
      </w:r>
      <w:r w:rsidR="002A4D0A" w:rsidRPr="008E35CA">
        <w:t xml:space="preserve"> </w:t>
      </w:r>
      <w:r w:rsidRPr="008E35CA">
        <w:t xml:space="preserve">Ủy ban nhân dân các </w:t>
      </w:r>
      <w:r w:rsidR="002A4D0A" w:rsidRPr="008E35CA">
        <w:t>xã, thị trấn</w:t>
      </w:r>
      <w:r w:rsidRPr="008E35CA">
        <w:t xml:space="preserve"> thực hiện công tác vệ sinh môi trường, công tác quét thu gom, vận chuyển, xử lý rác, thu phí thu gom, vận chuyển, xử lý rác, có hình thức tuyên truyền để người dân phân loại rác thải</w:t>
      </w:r>
      <w:r w:rsidR="00AB1A73" w:rsidRPr="008E35CA">
        <w:t xml:space="preserve"> </w:t>
      </w:r>
      <w:r w:rsidRPr="008E35CA">
        <w:t>ngay từ đầu nguồn nhằm nâng cao ý thức cộng đồng trong bảo vệ môi trường, thu hút mạnh nguồn vốn trong xã hội để giảm bớt một phần chi từ ngân sách.</w:t>
      </w:r>
    </w:p>
    <w:p w14:paraId="76AD02C1" w14:textId="2C8BE8D9" w:rsidR="00E63EF4" w:rsidRPr="008E35CA" w:rsidRDefault="00AB1A73" w:rsidP="00E63EF4">
      <w:pPr>
        <w:shd w:val="clear" w:color="auto" w:fill="FFFFFF"/>
        <w:spacing w:before="120" w:after="120" w:line="360" w:lineRule="atLeast"/>
        <w:ind w:firstLine="720"/>
        <w:jc w:val="both"/>
        <w:rPr>
          <w:b/>
        </w:rPr>
      </w:pPr>
      <w:r w:rsidRPr="008E35CA">
        <w:rPr>
          <w:b/>
        </w:rPr>
        <w:t>5</w:t>
      </w:r>
      <w:r w:rsidR="00E63EF4" w:rsidRPr="008E35CA">
        <w:rPr>
          <w:b/>
        </w:rPr>
        <w:t>. Trong tổ chức bộ máy, quản lý, sử dụng lao động và thời gian lao động</w:t>
      </w:r>
    </w:p>
    <w:p w14:paraId="26F7C4DD" w14:textId="5DDB0E16" w:rsidR="00486945" w:rsidRPr="008E35CA" w:rsidRDefault="00486945" w:rsidP="00486945">
      <w:pPr>
        <w:shd w:val="clear" w:color="auto" w:fill="FFFFFF"/>
        <w:spacing w:before="120" w:after="120" w:line="360" w:lineRule="atLeast"/>
        <w:ind w:firstLine="720"/>
        <w:jc w:val="both"/>
      </w:pPr>
      <w:r w:rsidRPr="008E35CA">
        <w:t>- Thực hiện nghiêm các Nghị quyết, Kết luận của Bộ Chính trị, Ban Bí thư, các Nghị quyết của Quốc hội, Ủy ban Thường vụ Quốc hội, các Nghị định, Quyết định của Thủ tướng Chính phủ, Thông tư hướng dẫn của các Bộ, ngành và các văn bản chỉ đạo của Tỉnh ủy, Hội đồng nhân dân về tiếp tục cải cách tổ chức bộ máy hành chính nhà nước. Trọng tâm là sắp xếp, tinh gọn tổ chức bộ máy và tổ chức bên trong của các c</w:t>
      </w:r>
      <w:r w:rsidR="00433865" w:rsidRPr="008E35CA">
        <w:t>ơ quan, ban ngành</w:t>
      </w:r>
      <w:r w:rsidRPr="008E35CA">
        <w:t xml:space="preserve"> (giảm tối thiểu 15-20% đầu mối tổ chức bên trong, không bao gồm các tổ chức thuộc diện hợp nhất, sáp nhập do trùng lặp chức năng, nhiệm vụ khi thực hiện phương án hợp nhất các sở; 30-35% đầu mối, tổ chức bên trong của các cơ quan thực hiện cơ cấu sắp xếp và hợp nhất); đồng thời rà soát lại tất cả các hoạt động của các ban chỉ đạo theo hướng kết thúc hoạt động, chỉ giữ lại những ban chỉ đạo có chức năng, nhiệm vụ cần thiết.</w:t>
      </w:r>
    </w:p>
    <w:p w14:paraId="0B08B960" w14:textId="10AAEA59" w:rsidR="00486945" w:rsidRPr="008E35CA" w:rsidRDefault="00486945" w:rsidP="00486945">
      <w:pPr>
        <w:shd w:val="clear" w:color="auto" w:fill="FFFFFF"/>
        <w:spacing w:before="120" w:after="120" w:line="360" w:lineRule="atLeast"/>
        <w:ind w:firstLine="720"/>
        <w:jc w:val="both"/>
      </w:pPr>
      <w:r w:rsidRPr="008E35CA">
        <w:t>- Đẩy mạnh thực hiện tinh giản biên chế gắn với sắp xếp tổ chức bộ máy và cơ cấu lại, nâng cao chất lượng đội ngũ cán bộ, công chức, viên chức theo chỉ đạo của trung ương.</w:t>
      </w:r>
    </w:p>
    <w:p w14:paraId="188165F1" w14:textId="37B855E8" w:rsidR="00486945" w:rsidRPr="008E35CA" w:rsidRDefault="00486945" w:rsidP="00486945">
      <w:pPr>
        <w:shd w:val="clear" w:color="auto" w:fill="FFFFFF"/>
        <w:spacing w:before="120" w:after="120" w:line="360" w:lineRule="atLeast"/>
        <w:ind w:firstLine="720"/>
        <w:jc w:val="both"/>
      </w:pPr>
      <w:r w:rsidRPr="008E35CA">
        <w:t xml:space="preserve"> - Tiếp tục đẩy mạnh cải cách hành chính, trọng tâm là cải cách thủ tục hành chính, đảm bảo triển khai có hiệu quả Chương trình tổng thể cải cách hành chính nhà nước giai đoạn 2021-2030. Tập trung thực hiện cải cách thủ tục hành chính theo Nghị quyết số 131/NQ-CP ngày 06/10/2022 của Chính phủ về đẩy mạnh cải cách thủ tục hành chính và hiện đại hóa phương thức chỉ đạo, điều hành phục vụ người dân, doanh nghiệp. Quyết tâm, quyết liệt giải quyết thủ tục hành chính tại cơ quan hành chính nhà nước các cấp kịp thời, hiệu quả, bảo đảm dân chủ, công khai, minh bạch, thuận tiện; thường xuyên rà soát, kiểm tra các hồ sơ giải quyết thủ tục hành chính đang thực hiện. Không để xảy ra tình trạng chậm trễ, nhũng nhiễu, tiêu cực, lãng phí nguồn lực, cơ hội của Nhà nước, xã hội, người dân, doanh nghiệp; không để đùn đẩy trách nhiệm trong giải quyết thủ tục hành chính cho người dân, doanh nghiệp.</w:t>
      </w:r>
    </w:p>
    <w:p w14:paraId="37309150" w14:textId="730EFE83" w:rsidR="00486945" w:rsidRPr="008E35CA" w:rsidRDefault="00486945" w:rsidP="00486945">
      <w:pPr>
        <w:shd w:val="clear" w:color="auto" w:fill="FFFFFF"/>
        <w:spacing w:before="120" w:after="120" w:line="360" w:lineRule="atLeast"/>
        <w:ind w:firstLine="720"/>
        <w:jc w:val="both"/>
      </w:pPr>
      <w:r w:rsidRPr="008E35CA">
        <w:t xml:space="preserve">- Đề cao trách nhiệm người đứng đầu và trách nhiệm cá nhân của cán bộ, công chức cơ quan hành chính nhà nước các cấp trong xử lý công việc; tăng cường kỷ luật, kỷ cương hành chính; tiếp tục quán triệt, tổ chức thực hiện tốt hơn nữa quy chế làm việc của Ủy ban nhân dân </w:t>
      </w:r>
      <w:r w:rsidR="00433865" w:rsidRPr="008E35CA">
        <w:t>huyện</w:t>
      </w:r>
      <w:r w:rsidRPr="008E35CA">
        <w:t>, của cơ quan, đơn vị.</w:t>
      </w:r>
    </w:p>
    <w:p w14:paraId="20892E8A" w14:textId="6739DE29" w:rsidR="00486945" w:rsidRPr="008E35CA" w:rsidRDefault="00486945" w:rsidP="00486945">
      <w:pPr>
        <w:shd w:val="clear" w:color="auto" w:fill="FFFFFF"/>
        <w:spacing w:before="120" w:after="120" w:line="360" w:lineRule="atLeast"/>
        <w:ind w:firstLine="720"/>
        <w:jc w:val="both"/>
      </w:pPr>
      <w:r w:rsidRPr="008E35CA">
        <w:t>- Thực hiện quản lý chặt chẽ thời gian lao động, kiểm tra, giám sát chất lượng và đảm bảo hiệu quả công việc của cán bộ, công chức, viên chức, người lao động tại các cơ quan, công sở. Tăng cường ứng dụng công nghệ thông tin trong công tác chỉ đạo, điều hành và xử lý công việc.</w:t>
      </w:r>
    </w:p>
    <w:p w14:paraId="116BD937" w14:textId="77777777" w:rsidR="00E63EF4" w:rsidRPr="008E35CA" w:rsidRDefault="00E63EF4" w:rsidP="003A13C7">
      <w:pPr>
        <w:shd w:val="clear" w:color="auto" w:fill="FFFFFF"/>
        <w:spacing w:before="120" w:after="120" w:line="360" w:lineRule="atLeast"/>
        <w:ind w:firstLine="720"/>
        <w:jc w:val="both"/>
        <w:rPr>
          <w:b/>
        </w:rPr>
      </w:pPr>
      <w:r w:rsidRPr="008E35CA">
        <w:rPr>
          <w:b/>
        </w:rPr>
        <w:t xml:space="preserve">III. GIẢI PHÁP THỰC HIỆN MỤC TIÊU, CHỈ TIÊU TIẾT KIỆM, CHỐNG LÃNG PHÍ </w:t>
      </w:r>
    </w:p>
    <w:p w14:paraId="7178DC55" w14:textId="4F0BB6E7" w:rsidR="00E63EF4" w:rsidRPr="008E35CA" w:rsidRDefault="00E63EF4" w:rsidP="00E63EF4">
      <w:pPr>
        <w:spacing w:before="120" w:after="120" w:line="360" w:lineRule="atLeast"/>
        <w:ind w:firstLine="709"/>
        <w:jc w:val="both"/>
      </w:pPr>
      <w:r w:rsidRPr="008E35CA">
        <w:t xml:space="preserve">Để thực hiện các mục tiêu, chỉ tiêu, tiết kiệm, chống lãng phí </w:t>
      </w:r>
      <w:r w:rsidR="00AC6B1B" w:rsidRPr="008E35CA">
        <w:t>năm 2025</w:t>
      </w:r>
      <w:r w:rsidRPr="008E35CA">
        <w:t xml:space="preserve"> cần bám sát các nhóm giải pháp nêu tại Chương trình THTK, CLP của huyện giai đoạn 2021-2025. Trong đó, cần chú trọng vào các nhóm giải pháp sau đây:</w:t>
      </w:r>
    </w:p>
    <w:p w14:paraId="44A9A26A" w14:textId="77777777" w:rsidR="00E63EF4" w:rsidRPr="008E35CA" w:rsidRDefault="00E63EF4" w:rsidP="00E63EF4">
      <w:pPr>
        <w:spacing w:before="120" w:after="120" w:line="360" w:lineRule="atLeast"/>
        <w:ind w:firstLine="709"/>
        <w:jc w:val="both"/>
        <w:rPr>
          <w:b/>
        </w:rPr>
      </w:pPr>
      <w:r w:rsidRPr="008E35CA">
        <w:rPr>
          <w:b/>
        </w:rPr>
        <w:t>1. Tăng cường công tác lãnh đạo, chỉ đạo về THTK, CLP</w:t>
      </w:r>
    </w:p>
    <w:p w14:paraId="4E93C08E" w14:textId="77777777" w:rsidR="007D1F85" w:rsidRPr="008E35CA" w:rsidRDefault="00E63EF4" w:rsidP="007D1F85">
      <w:pPr>
        <w:spacing w:before="120" w:after="120" w:line="360" w:lineRule="atLeast"/>
        <w:ind w:firstLine="709"/>
        <w:jc w:val="both"/>
      </w:pPr>
      <w:r w:rsidRPr="008E35CA">
        <w:t>- Căn cứ Chương trình về THTK, CLP của UBND huyện, Thủ trưởng các cơ quan, đơn vị, ban, ngành, đoàn thể huyện và Chủ tịch Ủy ban nhân dân các xã, thị trấn trong phạm vi quản lý của mình, có trách nhiệm chỉ đạo thống nhất việc thực hiện các mục tiêu,</w:t>
      </w:r>
      <w:r w:rsidR="003A13C7" w:rsidRPr="008E35CA">
        <w:t xml:space="preserve"> chỉ tiêu tiết kiệm của </w:t>
      </w:r>
      <w:r w:rsidR="00AC6B1B" w:rsidRPr="008E35CA">
        <w:t>năm 2025</w:t>
      </w:r>
      <w:r w:rsidRPr="008E35CA">
        <w:t>, theo định hướng, chủ trương của Đảng về THTK, CLP</w:t>
      </w:r>
      <w:r w:rsidR="007D1F85" w:rsidRPr="008E35CA">
        <w:t>.</w:t>
      </w:r>
      <w:r w:rsidRPr="008E35CA">
        <w:t xml:space="preserve"> </w:t>
      </w:r>
      <w:r w:rsidR="007D1F85" w:rsidRPr="008E35CA">
        <w:t>Xây dựng kế hoạch thực hiện các mục tiêu, chỉ tiêu tiết kiệm trong từng lĩnh vực được giao phụ trách, trong đó cần phân công, phân cấp cụ thể, rõ ràng trách nhiệm của từng cơ quan, tổ chức, đơn vị trực thuộc, từng cán bộ, công chức, viên chức, gắn với công tác kiểm tra, đánh giá thường xuyên, đảm bảo việc thực hiện Chương trình đạt hiệu quả.</w:t>
      </w:r>
    </w:p>
    <w:p w14:paraId="48E9E2BF" w14:textId="7C280FAB" w:rsidR="00E63EF4" w:rsidRPr="008E35CA" w:rsidRDefault="00E63EF4" w:rsidP="007D1F85">
      <w:pPr>
        <w:spacing w:before="120" w:after="120" w:line="360" w:lineRule="atLeast"/>
        <w:ind w:firstLine="709"/>
        <w:jc w:val="both"/>
        <w:rPr>
          <w:b/>
        </w:rPr>
      </w:pPr>
      <w:r w:rsidRPr="008E35CA">
        <w:rPr>
          <w:b/>
        </w:rPr>
        <w:t xml:space="preserve">2. </w:t>
      </w:r>
      <w:r w:rsidR="002F1EE8" w:rsidRPr="008E35CA">
        <w:rPr>
          <w:b/>
        </w:rPr>
        <w:t xml:space="preserve"> Hoàn thiện quy định pháp luật liên quan đến công tác THTK, CLP</w:t>
      </w:r>
    </w:p>
    <w:p w14:paraId="3D6448B7" w14:textId="414D6D90" w:rsidR="002F1EE8" w:rsidRPr="008E35CA" w:rsidRDefault="002F1EE8" w:rsidP="002F1EE8">
      <w:pPr>
        <w:spacing w:before="120" w:after="120" w:line="360" w:lineRule="atLeast"/>
        <w:ind w:firstLine="709"/>
        <w:jc w:val="both"/>
      </w:pPr>
      <w:r w:rsidRPr="008E35CA">
        <w:t>Rà soát, phối hợp tham mưu sửa đổi văn bản quy phạm pháp luật có liên quan theo thẩm quyền để đảm bảo đồng bộ, thống nhất hệ thống pháp luật, nâng cao hiệu quả quản lý, sử dụng các nguồn lực Nhà nước. Đặc biệt chú trọng rà soát, hoàn thiện quy định pháp luật trong các lĩnh vực dễ xảy ra thất thoát, lãng phí như đấu thầu,</w:t>
      </w:r>
      <w:r w:rsidR="001C1D1C" w:rsidRPr="008E35CA">
        <w:t xml:space="preserve"> </w:t>
      </w:r>
      <w:r w:rsidRPr="008E35CA">
        <w:t>đấu giá, quản lý, sử dụng đất đai, tài nguyên, ngân sách nhà nước, tài sản công, đầu tư công, sử dụng vốn nhà nước đầu tư vào sản xuất, kinh doanh tại doanh nghiệp.</w:t>
      </w:r>
    </w:p>
    <w:p w14:paraId="12913E0C" w14:textId="5A6EA056" w:rsidR="002F1EE8" w:rsidRPr="008E35CA" w:rsidRDefault="002F1EE8" w:rsidP="002F1EE8">
      <w:pPr>
        <w:spacing w:before="120" w:after="120" w:line="360" w:lineRule="atLeast"/>
        <w:ind w:firstLine="709"/>
        <w:jc w:val="both"/>
        <w:rPr>
          <w:b/>
          <w:bCs/>
        </w:rPr>
      </w:pPr>
      <w:r w:rsidRPr="008E35CA">
        <w:rPr>
          <w:b/>
          <w:bCs/>
        </w:rPr>
        <w:t>3.</w:t>
      </w:r>
      <w:r w:rsidR="001C1D1C" w:rsidRPr="008E35CA">
        <w:rPr>
          <w:b/>
          <w:bCs/>
        </w:rPr>
        <w:t xml:space="preserve"> </w:t>
      </w:r>
      <w:r w:rsidRPr="008E35CA">
        <w:rPr>
          <w:b/>
          <w:bCs/>
        </w:rPr>
        <w:t xml:space="preserve">Đẩy mạnh ứng dụng </w:t>
      </w:r>
      <w:r w:rsidR="001C1D1C" w:rsidRPr="008E35CA">
        <w:rPr>
          <w:b/>
          <w:bCs/>
        </w:rPr>
        <w:t>công nghệ thông tin, chuyển đổi số để hiện đại hóa công tác quản lý, tiết kiệm nguồn lực</w:t>
      </w:r>
    </w:p>
    <w:p w14:paraId="7F3F8B44" w14:textId="4996A357" w:rsidR="001C1D1C" w:rsidRPr="008E35CA" w:rsidRDefault="001C1D1C" w:rsidP="001C1D1C">
      <w:pPr>
        <w:spacing w:before="120" w:after="120" w:line="360" w:lineRule="atLeast"/>
        <w:ind w:firstLine="709"/>
        <w:jc w:val="both"/>
      </w:pPr>
      <w:r w:rsidRPr="008E35CA">
        <w:t>- Đẩy mạnh chuyển đổi số, tập trung số hóa toàn diện hoạt động quản lý nhà nước. Chuyển đổi số toàn diện việc thực hiện thủ tục hành chính, nhất là hoạt động cấp phép để giảm bớt các chi phí không cần thiết.</w:t>
      </w:r>
    </w:p>
    <w:p w14:paraId="2B0737C0" w14:textId="77777777" w:rsidR="004B773A" w:rsidRPr="008E35CA" w:rsidRDefault="001C1D1C" w:rsidP="001C1D1C">
      <w:pPr>
        <w:spacing w:before="120" w:after="120" w:line="360" w:lineRule="atLeast"/>
        <w:ind w:firstLine="709"/>
        <w:jc w:val="both"/>
      </w:pPr>
      <w:r w:rsidRPr="008E35CA">
        <w:t>- Tăng cường ứng dụng công nghệ thông tin vào việc lập và giám sát thực hiện quy hoạch, kế hoạch sử dụng đất, quản lý đất đai; đẩy mạnh ứng dụng công nghệ thông tin trong quản lý, theo dõi, giám sát tiến độ dự án đầu tư công, quản lý tài sản công và ngân sách nhà nước.</w:t>
      </w:r>
    </w:p>
    <w:p w14:paraId="13BCE94D" w14:textId="38458F2E" w:rsidR="004B773A" w:rsidRPr="008E35CA" w:rsidRDefault="004B773A" w:rsidP="004B773A">
      <w:pPr>
        <w:spacing w:before="120" w:after="120" w:line="360" w:lineRule="atLeast"/>
        <w:ind w:firstLine="709"/>
        <w:jc w:val="both"/>
        <w:rPr>
          <w:b/>
        </w:rPr>
      </w:pPr>
      <w:r w:rsidRPr="008E35CA">
        <w:rPr>
          <w:b/>
        </w:rPr>
        <w:t>4. Đẩy mạnh công tác tuyên truyền, giáo dục nâng cao nhận thức về THTK, CLP</w:t>
      </w:r>
    </w:p>
    <w:p w14:paraId="514EDB8E" w14:textId="38D47085" w:rsidR="004B773A" w:rsidRPr="008E35CA" w:rsidRDefault="004B773A" w:rsidP="004B773A">
      <w:pPr>
        <w:pStyle w:val="ListParagraph"/>
        <w:widowControl w:val="0"/>
        <w:numPr>
          <w:ilvl w:val="2"/>
          <w:numId w:val="2"/>
        </w:numPr>
        <w:tabs>
          <w:tab w:val="left" w:pos="1048"/>
        </w:tabs>
        <w:autoSpaceDE w:val="0"/>
        <w:autoSpaceDN w:val="0"/>
        <w:spacing w:before="115" w:line="249" w:lineRule="auto"/>
        <w:ind w:right="106" w:firstLine="719"/>
        <w:contextualSpacing w:val="0"/>
        <w:jc w:val="both"/>
      </w:pPr>
      <w:r w:rsidRPr="008E35CA">
        <w:t xml:space="preserve">Đẩy mạnh thông tin, tuyên truyền, phổ biến pháp luật về THTK, CLP và các chủ trương, chính sách của Đảng và Nhà nước có liên quan đến THTK, CLP với các hình thức đa dạng nhằm nâng cao, thống nhất nhận thức, trách nhiệm về mục tiêu, yêu cầu, ý nghĩa của công tác THTK, CLP đối với các cơ quan, </w:t>
      </w:r>
      <w:r w:rsidR="002E5591" w:rsidRPr="008E35CA">
        <w:t>đơn vị,</w:t>
      </w:r>
      <w:r w:rsidRPr="008E35CA">
        <w:t xml:space="preserve"> tổ chức, cá nhân và toàn xã hội. Tăng cường lồng ghép nội dung giáo dục THTK, CLP trong hệ thống giáo dục.</w:t>
      </w:r>
    </w:p>
    <w:p w14:paraId="5949B359" w14:textId="60F12305" w:rsidR="004B773A" w:rsidRPr="008E35CA" w:rsidRDefault="004B773A" w:rsidP="004B773A">
      <w:pPr>
        <w:pStyle w:val="ListParagraph"/>
        <w:widowControl w:val="0"/>
        <w:numPr>
          <w:ilvl w:val="2"/>
          <w:numId w:val="2"/>
        </w:numPr>
        <w:tabs>
          <w:tab w:val="left" w:pos="1046"/>
        </w:tabs>
        <w:autoSpaceDE w:val="0"/>
        <w:autoSpaceDN w:val="0"/>
        <w:spacing w:before="125" w:line="249" w:lineRule="auto"/>
        <w:ind w:right="107" w:firstLine="719"/>
        <w:contextualSpacing w:val="0"/>
        <w:jc w:val="both"/>
      </w:pPr>
      <w:r w:rsidRPr="008E35CA">
        <w:t xml:space="preserve">Các </w:t>
      </w:r>
      <w:r w:rsidR="002E5591" w:rsidRPr="008E35CA">
        <w:t>cơ quan</w:t>
      </w:r>
      <w:r w:rsidRPr="008E35CA">
        <w:t xml:space="preserve">, ban, ngành, Ủy ban nhân dân các </w:t>
      </w:r>
      <w:r w:rsidR="002E5591" w:rsidRPr="008E35CA">
        <w:t>xã, thị trấn</w:t>
      </w:r>
      <w:r w:rsidRPr="008E35CA">
        <w:t xml:space="preserve"> tích cực phối hợp chặt chẽ với Mặt trận Tổ quốc và các tổ chức chính trị xã hội, cơ quan thông tấn, báo chí để thực hiện tuyên truyền, vận động THTK, CLP đạt hiệu quả. Xây dựng, triển khai thiết thực các cuộc vận động, phong trào thi đua về THTK, CLP tạo khí thế thi đua sôi nổi, rộng khắp toàn xã hội.</w:t>
      </w:r>
    </w:p>
    <w:p w14:paraId="7B723239" w14:textId="77777777" w:rsidR="004B773A" w:rsidRPr="008E35CA" w:rsidRDefault="004B773A" w:rsidP="004B773A">
      <w:pPr>
        <w:pStyle w:val="ListParagraph"/>
        <w:widowControl w:val="0"/>
        <w:numPr>
          <w:ilvl w:val="2"/>
          <w:numId w:val="2"/>
        </w:numPr>
        <w:tabs>
          <w:tab w:val="left" w:pos="1079"/>
        </w:tabs>
        <w:autoSpaceDE w:val="0"/>
        <w:autoSpaceDN w:val="0"/>
        <w:spacing w:before="121" w:line="249" w:lineRule="auto"/>
        <w:ind w:right="108" w:firstLine="719"/>
        <w:contextualSpacing w:val="0"/>
        <w:jc w:val="both"/>
      </w:pPr>
      <w:r w:rsidRPr="008E35CA">
        <w:t>Kịp thời biểu dương, khen thưởng những gương điển hình trong thực hành tiết kiệm, chống lãng phí; thực hiện các biện pháp bảo vệ người cung cấp thông tin phát hiện lãng phí.</w:t>
      </w:r>
    </w:p>
    <w:p w14:paraId="1C3EE949" w14:textId="034BE4DC" w:rsidR="00E63EF4" w:rsidRPr="008E35CA" w:rsidRDefault="002E5591" w:rsidP="001C1D1C">
      <w:pPr>
        <w:spacing w:before="120" w:after="120" w:line="360" w:lineRule="atLeast"/>
        <w:ind w:firstLine="709"/>
        <w:jc w:val="both"/>
        <w:rPr>
          <w:b/>
        </w:rPr>
      </w:pPr>
      <w:r w:rsidRPr="008E35CA">
        <w:rPr>
          <w:b/>
        </w:rPr>
        <w:t>5</w:t>
      </w:r>
      <w:r w:rsidR="00E63EF4" w:rsidRPr="008E35CA">
        <w:rPr>
          <w:b/>
        </w:rPr>
        <w:t xml:space="preserve">. Tăng cường công tác tổ chức THTK, CLP </w:t>
      </w:r>
      <w:r w:rsidRPr="008E35CA">
        <w:rPr>
          <w:b/>
          <w:bCs/>
        </w:rPr>
        <w:t>trên các lĩnh vực,</w:t>
      </w:r>
      <w:r w:rsidRPr="008E35CA">
        <w:t xml:space="preserve"> </w:t>
      </w:r>
      <w:r w:rsidR="00E63EF4" w:rsidRPr="008E35CA">
        <w:rPr>
          <w:b/>
        </w:rPr>
        <w:t>trong đó tập trung vào một số lĩnh vực sau:</w:t>
      </w:r>
    </w:p>
    <w:p w14:paraId="05A8981A" w14:textId="5B0E947F" w:rsidR="002E5591" w:rsidRPr="008E35CA" w:rsidRDefault="009A6F73" w:rsidP="00E63EF4">
      <w:pPr>
        <w:spacing w:before="120" w:after="120" w:line="360" w:lineRule="atLeast"/>
        <w:ind w:firstLine="709"/>
        <w:jc w:val="both"/>
        <w:rPr>
          <w:b/>
          <w:bCs/>
          <w:i/>
          <w:iCs/>
        </w:rPr>
      </w:pPr>
      <w:r w:rsidRPr="008E35CA">
        <w:rPr>
          <w:b/>
          <w:bCs/>
          <w:i/>
          <w:iCs/>
        </w:rPr>
        <w:t xml:space="preserve">a) </w:t>
      </w:r>
      <w:r w:rsidR="002E5591" w:rsidRPr="008E35CA">
        <w:rPr>
          <w:b/>
          <w:bCs/>
          <w:i/>
          <w:iCs/>
        </w:rPr>
        <w:t>Về quản lý, sử dụng tài sản công</w:t>
      </w:r>
    </w:p>
    <w:p w14:paraId="39961DFF" w14:textId="77777777" w:rsidR="002E5591" w:rsidRPr="008E35CA" w:rsidRDefault="002E5591" w:rsidP="002E5591">
      <w:pPr>
        <w:pStyle w:val="ListParagraph"/>
        <w:widowControl w:val="0"/>
        <w:numPr>
          <w:ilvl w:val="0"/>
          <w:numId w:val="3"/>
        </w:numPr>
        <w:tabs>
          <w:tab w:val="left" w:pos="1067"/>
        </w:tabs>
        <w:autoSpaceDE w:val="0"/>
        <w:autoSpaceDN w:val="0"/>
        <w:spacing w:before="129" w:line="249" w:lineRule="auto"/>
        <w:ind w:right="129" w:firstLine="719"/>
        <w:contextualSpacing w:val="0"/>
        <w:jc w:val="both"/>
      </w:pPr>
      <w:r w:rsidRPr="008E35CA">
        <w:t>Tiếp tục thực hiện hiện đại hóa công tác quản lý tài sản công và nâng cấp Cơ sở dữ liệu Quốc gia về tài sản công để từng bước cập nhật, quản lý thông tin của tất cả các tài sản công được quy định tại Luật Quản lý, sử dụng tài sản công.</w:t>
      </w:r>
    </w:p>
    <w:p w14:paraId="4F099774" w14:textId="77777777" w:rsidR="002E5591" w:rsidRPr="008E35CA" w:rsidRDefault="002E5591" w:rsidP="002E5591">
      <w:pPr>
        <w:pStyle w:val="ListParagraph"/>
        <w:widowControl w:val="0"/>
        <w:numPr>
          <w:ilvl w:val="0"/>
          <w:numId w:val="3"/>
        </w:numPr>
        <w:tabs>
          <w:tab w:val="left" w:pos="1053"/>
        </w:tabs>
        <w:autoSpaceDE w:val="0"/>
        <w:autoSpaceDN w:val="0"/>
        <w:spacing w:before="123" w:line="249" w:lineRule="auto"/>
        <w:ind w:right="119" w:firstLine="719"/>
        <w:contextualSpacing w:val="0"/>
        <w:jc w:val="both"/>
      </w:pPr>
      <w:r w:rsidRPr="008E35CA">
        <w:t>Tăng cường công tác thanh tra, kiểm tra, giám sát việc quản lý, sử dụng tài sản công tại các cơ quan, tổ chức, đơn vị; kiểm điểm trách nhiệm, xử lý nghiêm theo quy định của pháp luật liên quan đối với các tổ chức, cá nhân thuộc thẩm quyền quản lý có hành vi vi phạm.</w:t>
      </w:r>
    </w:p>
    <w:p w14:paraId="6791E113" w14:textId="677A5CC3" w:rsidR="00FB52CC" w:rsidRPr="008E35CA" w:rsidRDefault="00FB52CC" w:rsidP="00FB52CC">
      <w:pPr>
        <w:spacing w:before="120" w:after="120" w:line="360" w:lineRule="atLeast"/>
        <w:ind w:firstLine="709"/>
        <w:jc w:val="both"/>
        <w:rPr>
          <w:b/>
          <w:bCs/>
          <w:i/>
          <w:iCs/>
        </w:rPr>
      </w:pPr>
      <w:r w:rsidRPr="008E35CA">
        <w:rPr>
          <w:b/>
          <w:bCs/>
          <w:i/>
          <w:iCs/>
        </w:rPr>
        <w:t>b) Quản lý ngân sách nhà nước</w:t>
      </w:r>
    </w:p>
    <w:p w14:paraId="6274768F" w14:textId="1BA10A85" w:rsidR="00FB52CC" w:rsidRPr="008E35CA" w:rsidRDefault="00FB52CC" w:rsidP="00FB52CC">
      <w:pPr>
        <w:spacing w:before="120" w:after="120" w:line="360" w:lineRule="atLeast"/>
        <w:ind w:firstLine="709"/>
        <w:jc w:val="both"/>
      </w:pPr>
      <w:r w:rsidRPr="008E35CA">
        <w:t>- Tiếp tục đổi mới phương thức quản lý chi thường xuyên, tăng cường đấu thầu, khoán kinh phí, khuyến khích phân cấp, phân quyền, giao quyền tự chủ cho các đơn vị sử dụng ngân sách nhà nước, gắn với tăng cường trách nhiệm của các đơn vị sử dụng ngân sách nhà nước; cá thể hóa trách nhiệm cá nhân trong quản lý, sử dụng ngân sách nhà nước và các nguồn lực tài chính công.</w:t>
      </w:r>
    </w:p>
    <w:p w14:paraId="54866F5B" w14:textId="578B71FE" w:rsidR="00FB52CC" w:rsidRPr="008E35CA" w:rsidRDefault="00FB52CC" w:rsidP="00FB52CC">
      <w:pPr>
        <w:spacing w:before="120" w:after="120" w:line="360" w:lineRule="atLeast"/>
        <w:ind w:firstLine="709"/>
        <w:jc w:val="both"/>
      </w:pPr>
      <w:r w:rsidRPr="008E35CA">
        <w:t>- Tăng cường công tác thanh tra, kiểm tra, giám sát và công khai minh bạch việc sử dụng kinh phí chi thường xuyên của ngân sách nhà nước, nhất là đối với các lĩnh vực dễ phát sinh thất thoát, lãng phí.</w:t>
      </w:r>
    </w:p>
    <w:p w14:paraId="31F65C0A" w14:textId="5E871D53" w:rsidR="009A6F73" w:rsidRPr="008E35CA" w:rsidRDefault="00FB52CC" w:rsidP="00E63EF4">
      <w:pPr>
        <w:spacing w:before="120" w:after="120" w:line="360" w:lineRule="atLeast"/>
        <w:ind w:firstLine="709"/>
        <w:jc w:val="both"/>
        <w:rPr>
          <w:b/>
          <w:bCs/>
          <w:i/>
          <w:iCs/>
        </w:rPr>
      </w:pPr>
      <w:r w:rsidRPr="008E35CA">
        <w:rPr>
          <w:b/>
          <w:bCs/>
          <w:i/>
          <w:iCs/>
        </w:rPr>
        <w:t>c</w:t>
      </w:r>
      <w:r w:rsidR="009A6F73" w:rsidRPr="008E35CA">
        <w:rPr>
          <w:b/>
          <w:bCs/>
          <w:i/>
          <w:iCs/>
        </w:rPr>
        <w:t xml:space="preserve">) Về quản lý, sử dụng vốn đầu tư công </w:t>
      </w:r>
    </w:p>
    <w:p w14:paraId="5335CC84" w14:textId="6AEDDCEE" w:rsidR="009A6F73" w:rsidRPr="008E35CA" w:rsidRDefault="009A6F73" w:rsidP="00E63EF4">
      <w:pPr>
        <w:spacing w:before="120" w:after="120" w:line="360" w:lineRule="atLeast"/>
        <w:ind w:firstLine="709"/>
        <w:jc w:val="both"/>
      </w:pPr>
      <w:r w:rsidRPr="008E35CA">
        <w:t>- Tổ chức thực hiện tốt các quy định của Luật Đầu tư công và các văn bản</w:t>
      </w:r>
      <w:r w:rsidRPr="008E35CA">
        <w:br/>
        <w:t xml:space="preserve">hướng dẫn thi hành Luật. </w:t>
      </w:r>
      <w:r w:rsidR="00EB5B04" w:rsidRPr="008E35CA">
        <w:t>Tiếp tục rà soát các văn bản pháp lý liên quan đến triển khai, thực hiện dự án đầu tư công để kịp thời báo cáo cấp có thẩm quyền xử lý, tháo gỡ khó khăn, vướng mắc trong việc thực hiện giải ngân vốn đầu tư công</w:t>
      </w:r>
      <w:r w:rsidRPr="008E35CA">
        <w:t>Đẩy nhanh công tác chuẩn bị đầu tư, giải ngân vốn đầu</w:t>
      </w:r>
      <w:r w:rsidRPr="008E35CA">
        <w:br/>
        <w:t>tư công gắn với trách nhiệm của tổ chức, cá nhân, nhất là người đứng đầu.</w:t>
      </w:r>
    </w:p>
    <w:p w14:paraId="4439249D" w14:textId="7F47BAB9" w:rsidR="00804811" w:rsidRPr="008E35CA" w:rsidRDefault="00804811" w:rsidP="00804811">
      <w:pPr>
        <w:spacing w:before="120" w:after="120" w:line="360" w:lineRule="atLeast"/>
        <w:ind w:firstLine="709"/>
        <w:jc w:val="both"/>
      </w:pPr>
      <w:r w:rsidRPr="008E35CA">
        <w:t>- Nâng cao chất lượng công tác chuẩn bị dự án đầu tư, giải ngân vốn đầu tư công gắn với trách nhiệm của tổ chức, cá nhân, nhất là người đứng đầu. Rà soát các kế hoạch, dự án đầu tư ngay từ khâu đề xuất và quyết định chủ trương đầu tư, tránh việc đầu tư dàn trải, khắc phụ tối đa tình trạng điều chỉnh dự án trong khi đang triển khai, gây mất thời gian, không hiệu quả hoặc hiệu quả sử dụng vốn đầu tư thấp.</w:t>
      </w:r>
    </w:p>
    <w:p w14:paraId="5F3E7C84" w14:textId="2F00A14F" w:rsidR="00804811" w:rsidRPr="008E35CA" w:rsidRDefault="00804811" w:rsidP="00804811">
      <w:pPr>
        <w:spacing w:before="120" w:after="120" w:line="360" w:lineRule="atLeast"/>
        <w:ind w:firstLine="709"/>
        <w:jc w:val="both"/>
      </w:pPr>
      <w:r w:rsidRPr="008E35CA">
        <w:t>- Công khai, minh bạch thông tin và tăng cường giám sát, đánh giá, kiểm tra, thanh tra trong quá trình thực hiện các dự án đầu tư công, tháo gỡ khó khăn, vướng mắc cho các dự án để thúc đẩy giải ngân vốn, đảm bảo tiến độ và chất lượng công trình, chống lãng phí, thất thoát. Đồng thời có chế tài xử lý nghiêm theo quy định của pháp luật các chủ đầu tư, Ban quản lý dự án, tổ chức, cá nhân cố tình gây khó khăn, cản trở, làm chậm tiến độ giao vốn, thực hiện và giải ngân vốn đầu tư công.</w:t>
      </w:r>
    </w:p>
    <w:p w14:paraId="7B3BB9DA" w14:textId="174D7E92" w:rsidR="00804811" w:rsidRPr="008E35CA" w:rsidRDefault="00804811" w:rsidP="00804811">
      <w:pPr>
        <w:spacing w:before="120" w:after="120" w:line="360" w:lineRule="atLeast"/>
        <w:ind w:firstLine="709"/>
        <w:jc w:val="both"/>
      </w:pPr>
      <w:r w:rsidRPr="008E35CA">
        <w:t>- Tăng cường công tác kiểm tra, giám sát hiện trường, đôn đốc các nhà thầu, tư vấn đẩy nhanh tiến độ. Tăng cường công tác kiểm tra việc tạm ứng hợp đồng, tạm ứng theo dự toán được cấp có thẩm quyền phê duyệt, kịp thời phát hiện và có biện pháp xử lý việc sử dụng vốn tạm ứng không đúng quy định của chủ đầu tư, nhà thầu, đơn vị cung ứng.</w:t>
      </w:r>
    </w:p>
    <w:p w14:paraId="3D55E199" w14:textId="1E917417" w:rsidR="00804811" w:rsidRPr="008E35CA" w:rsidRDefault="00804811" w:rsidP="00804811">
      <w:pPr>
        <w:spacing w:before="120" w:after="120" w:line="360" w:lineRule="atLeast"/>
        <w:ind w:firstLine="709"/>
        <w:jc w:val="both"/>
      </w:pPr>
      <w:r w:rsidRPr="008E35CA">
        <w:t>- Áp dụng các hình thức đấu thầu phù hợp với tính chất dự án, đúng quy định của pháp luật, lựa chọn nhà thầu có đủ năng lực thi công, lựa chọn hình thức hợp đồng phù hợp theo quy định. Tập trung chỉ đạo, xử lý các dự án sử dụng vốn nhà nước đầu tư lãng phí, kém hiệu quả, làm rõ và xử lý trách nhiệm tổ chức, cá nhân có liên quan.</w:t>
      </w:r>
    </w:p>
    <w:p w14:paraId="5A1DE21A" w14:textId="77777777" w:rsidR="00780A9D" w:rsidRPr="008E35CA" w:rsidRDefault="00804811" w:rsidP="00804811">
      <w:pPr>
        <w:spacing w:before="120" w:after="120" w:line="360" w:lineRule="atLeast"/>
        <w:ind w:firstLine="709"/>
        <w:jc w:val="both"/>
      </w:pPr>
      <w:r w:rsidRPr="008E35CA">
        <w:t>-</w:t>
      </w:r>
      <w:r w:rsidR="00780A9D" w:rsidRPr="008E35CA">
        <w:t xml:space="preserve"> </w:t>
      </w:r>
      <w:r w:rsidRPr="008E35CA">
        <w:t>Xây dựng kế hoạch bồi dưỡng, đào tạo thường xuyên cho đội ngũ cán bộ làm công tác quản lý đầu tư công, Ban quản lý dự án.</w:t>
      </w:r>
    </w:p>
    <w:p w14:paraId="32012F95" w14:textId="77777777" w:rsidR="00CE2D39" w:rsidRPr="008E35CA" w:rsidRDefault="009A6F73" w:rsidP="00E63EF4">
      <w:pPr>
        <w:spacing w:before="120" w:after="120" w:line="360" w:lineRule="atLeast"/>
        <w:ind w:firstLine="709"/>
        <w:jc w:val="both"/>
        <w:rPr>
          <w:b/>
          <w:bCs/>
          <w:i/>
          <w:iCs/>
        </w:rPr>
      </w:pPr>
      <w:r w:rsidRPr="008E35CA">
        <w:rPr>
          <w:b/>
          <w:bCs/>
          <w:i/>
          <w:iCs/>
        </w:rPr>
        <w:t>d) Về quản lý tài nguyên, khoáng sản, đặc biệt là đối với đất đai</w:t>
      </w:r>
    </w:p>
    <w:p w14:paraId="78251990" w14:textId="59897CB9" w:rsidR="00780A9D" w:rsidRPr="008E35CA" w:rsidRDefault="00780A9D" w:rsidP="00780A9D">
      <w:pPr>
        <w:spacing w:before="120" w:after="120" w:line="360" w:lineRule="atLeast"/>
        <w:ind w:firstLine="709"/>
        <w:jc w:val="both"/>
      </w:pPr>
      <w:r w:rsidRPr="008E35CA">
        <w:t>- Tăng cường công tác kiểm tra, thanh tra tài nguyên, khoáng sản, trong đó tập trung vào lĩnh vực đất đai; rà soát, đánh giá đúng thực trạng các dự án không đưa đất vào sử dụng, chậm tiến độ sử dụng đất, đề xuất các giải pháp nhằm tháo gỡ khó khăn, vướng mắc để giải phóng nguồn lực đất đai, đẩy nhanh việc thực hiện dự án, đưa đất đai vào sử dụng có hiệu quả, phát huy nguồn lực.</w:t>
      </w:r>
    </w:p>
    <w:p w14:paraId="402A50FE" w14:textId="5283855B" w:rsidR="00780A9D" w:rsidRPr="008E35CA" w:rsidRDefault="00780A9D" w:rsidP="00780A9D">
      <w:pPr>
        <w:spacing w:before="120" w:after="120" w:line="360" w:lineRule="atLeast"/>
        <w:ind w:firstLine="709"/>
        <w:jc w:val="both"/>
      </w:pPr>
      <w:r w:rsidRPr="008E35CA">
        <w:t>- Đẩy mạnh công khai, minh bạch quy hoạch, kế hoạch sử dụng đất theo quy định của pháp luật bằng các hình thức phù hợp với từng nhóm đối tượng.</w:t>
      </w:r>
    </w:p>
    <w:p w14:paraId="30EDE170" w14:textId="30B9F12B" w:rsidR="009A6F73" w:rsidRPr="008E35CA" w:rsidRDefault="00780A9D" w:rsidP="00E63EF4">
      <w:pPr>
        <w:spacing w:before="120" w:after="120" w:line="360" w:lineRule="atLeast"/>
        <w:ind w:firstLine="709"/>
        <w:jc w:val="both"/>
        <w:rPr>
          <w:b/>
          <w:bCs/>
          <w:i/>
          <w:iCs/>
        </w:rPr>
      </w:pPr>
      <w:r w:rsidRPr="008E35CA">
        <w:rPr>
          <w:b/>
          <w:bCs/>
          <w:i/>
          <w:iCs/>
        </w:rPr>
        <w:t>đ</w:t>
      </w:r>
      <w:r w:rsidR="009A6F73" w:rsidRPr="008E35CA">
        <w:rPr>
          <w:b/>
          <w:bCs/>
          <w:i/>
          <w:iCs/>
        </w:rPr>
        <w:t>) Về tổ chức bộ máy, quản lý lao động, thời gian lao động</w:t>
      </w:r>
    </w:p>
    <w:p w14:paraId="523EE6D2" w14:textId="45FB7C6E" w:rsidR="00DB4065" w:rsidRPr="008E35CA" w:rsidRDefault="00DB4065" w:rsidP="00DB4065">
      <w:pPr>
        <w:spacing w:before="120" w:after="120" w:line="360" w:lineRule="atLeast"/>
        <w:ind w:firstLine="709"/>
        <w:jc w:val="both"/>
      </w:pPr>
      <w:r w:rsidRPr="008E35CA">
        <w:t>- Tập trung đổi mới, nâng cao chất lượng công tác đánh giá cán bộ, công chức, viên chức theo tiêu chí, bằng sản phẩm, kết quả cụ thể; gắn đánh giá cá nhân với tập thể và kết quả thực hiện nhiệm vụ của cơ quan, đơn vị; sử dụng hiệu quả kết quả đánh giá làm căn cứ trong bố trí, sử dụng, bổ nhiệm, khen thưởng, kỷ luật của cán bộ, công chức, viên chức.</w:t>
      </w:r>
    </w:p>
    <w:p w14:paraId="5229F076" w14:textId="48630059" w:rsidR="00DB4065" w:rsidRPr="008E35CA" w:rsidRDefault="00DB4065" w:rsidP="00DB4065">
      <w:pPr>
        <w:spacing w:before="120" w:after="120" w:line="360" w:lineRule="atLeast"/>
        <w:ind w:firstLine="709"/>
        <w:jc w:val="both"/>
      </w:pPr>
      <w:r w:rsidRPr="008E35CA">
        <w:t>- Tăng cường công khai, minh bạch trong hoạt động công vụ, nâng cao trình độ và năng lực cho đội ngũ cán bộ, công chức, viên chức. Quản lý chặt chẽ thời gian lao động, kiểm tra, giám sát chất lượng, đảm bảo năng suất, hiệu quả công việc và đạo đức công vụ của cán bộ, công chức, viên chức, người lao động tại các cơ quan, tổ chức trong khu vực nhà nước.</w:t>
      </w:r>
    </w:p>
    <w:p w14:paraId="3E47B073" w14:textId="0D3BA92A" w:rsidR="00DB4065" w:rsidRPr="008E35CA" w:rsidRDefault="00DB4065" w:rsidP="00DB4065">
      <w:pPr>
        <w:spacing w:before="120" w:after="120" w:line="360" w:lineRule="atLeast"/>
        <w:ind w:firstLine="709"/>
        <w:jc w:val="both"/>
      </w:pPr>
      <w:r w:rsidRPr="008E35CA">
        <w:t>- Thực hiện đồng bộ các giải pháp cải cách hành chính, trong đó tập trung kiểm soát chặt chẽ việc ban hành các quy định, thủ tục hành chính liên quan đến người dân và doanh nghiệp, bảo đảm thủ tục hành chính mới ban hành phải đúng quy định, đơn giản, dễ hiểu, dễ thực hiện, trọng tâm là thủ tục hành chính thuộc các lĩnh vực đất đai, xây dựng, thuế, … Thực hiện nghiêm việc công khai, minh bạch trong tiếp nhận, giải quyết thủ tục hành chính, bảo đảm 100% thủ tục hành chính được công bố, công khai đầy đủ, kịp thời, giải quyết đúng hạn.</w:t>
      </w:r>
    </w:p>
    <w:p w14:paraId="45F3D476" w14:textId="7FEE95FE" w:rsidR="00E63EF4" w:rsidRPr="008E35CA" w:rsidRDefault="00022B56" w:rsidP="00DB4065">
      <w:pPr>
        <w:spacing w:before="120" w:after="120" w:line="360" w:lineRule="atLeast"/>
        <w:ind w:firstLine="709"/>
        <w:jc w:val="both"/>
        <w:rPr>
          <w:b/>
        </w:rPr>
      </w:pPr>
      <w:r w:rsidRPr="008E35CA">
        <w:rPr>
          <w:b/>
        </w:rPr>
        <w:t>6</w:t>
      </w:r>
      <w:r w:rsidR="00E63EF4" w:rsidRPr="008E35CA">
        <w:rPr>
          <w:b/>
        </w:rPr>
        <w:t>. Tăng cường kiểm tra, thanh tra, xử lý nghiêm các vi phạm quy định về THTK, CLP</w:t>
      </w:r>
    </w:p>
    <w:p w14:paraId="258E1548" w14:textId="21D7D299" w:rsidR="00022B56" w:rsidRPr="008E35CA" w:rsidRDefault="00022B56" w:rsidP="00022B56">
      <w:pPr>
        <w:spacing w:before="120" w:after="120" w:line="360" w:lineRule="atLeast"/>
        <w:ind w:firstLine="709"/>
        <w:jc w:val="both"/>
      </w:pPr>
      <w:r w:rsidRPr="008E35CA">
        <w:t xml:space="preserve">Đẩy mạnh và nâng cao hiệu quả công tác thanh tra, kiểm tra, xử lý nghiêm minh các vụ vi phạm gây lãng phí lớn, dư luận quan tâm trong các lĩnh vực theo quy định của THTK, CLP và pháp luật chuyên ngành theo tinh thần </w:t>
      </w:r>
      <w:r w:rsidRPr="008E35CA">
        <w:rPr>
          <w:b/>
          <w:bCs/>
          <w:i/>
          <w:iCs/>
        </w:rPr>
        <w:t>“xử lý một vụ cảnh tỉnh cả vùng, cả lĩnh vực”</w:t>
      </w:r>
      <w:r w:rsidRPr="008E35CA">
        <w:t xml:space="preserve">. Thực hiện Kế hoạch thanh tra năm 2025 đảm bảo quy định. Các </w:t>
      </w:r>
      <w:r w:rsidR="00714F09" w:rsidRPr="008E35CA">
        <w:t>cơ quan, ban ngành, đoàn thể huyện</w:t>
      </w:r>
      <w:r w:rsidRPr="008E35CA">
        <w:t xml:space="preserve">, Ủy ban nhân dân các </w:t>
      </w:r>
      <w:r w:rsidR="00714F09" w:rsidRPr="008E35CA">
        <w:t>xã, thị trấn</w:t>
      </w:r>
      <w:r w:rsidRPr="008E35CA">
        <w:t xml:space="preserve"> xây dựng Kế hoạch kiểm tra cụ thể việc THTK, CLP, trong đó chú trọng:</w:t>
      </w:r>
    </w:p>
    <w:p w14:paraId="56D32274" w14:textId="3D85E269" w:rsidR="00022B56" w:rsidRPr="008E35CA" w:rsidRDefault="00022B56" w:rsidP="00022B56">
      <w:pPr>
        <w:spacing w:before="120" w:after="120" w:line="360" w:lineRule="atLeast"/>
        <w:ind w:firstLine="709"/>
        <w:jc w:val="both"/>
      </w:pPr>
      <w:r w:rsidRPr="008E35CA">
        <w:t>- Xây dựng Kế hoạch và tập trung tổ chức kiểm tra, thanh tra một số nội dung, lĩnh vực trọng điểm như đất đai, đầu tư công, xây dựng, tài chính công, tài sản công, tài nguyên, khoáng sản.</w:t>
      </w:r>
    </w:p>
    <w:p w14:paraId="7CDD97ED" w14:textId="007C8F61" w:rsidR="00022B56" w:rsidRPr="008E35CA" w:rsidRDefault="00022B56" w:rsidP="00022B56">
      <w:pPr>
        <w:spacing w:before="120" w:after="120" w:line="360" w:lineRule="atLeast"/>
        <w:ind w:firstLine="709"/>
        <w:jc w:val="both"/>
      </w:pPr>
      <w:r w:rsidRPr="008E35CA">
        <w:t xml:space="preserve">- Thủ trưởng các </w:t>
      </w:r>
      <w:r w:rsidR="00C103AB" w:rsidRPr="008E35CA">
        <w:t xml:space="preserve">cơ quan, </w:t>
      </w:r>
      <w:r w:rsidRPr="008E35CA">
        <w:t>đơn vị chủ động xây dựng, chỉ đạo thực hiện kế hoạch tự kiểm tra và kiểm tra tại đơn vị mình và đơn vị cấp dưới trực thuộc.</w:t>
      </w:r>
    </w:p>
    <w:p w14:paraId="1B4E66C7" w14:textId="36A6ADAF" w:rsidR="00022B56" w:rsidRPr="008E35CA" w:rsidRDefault="00022B56" w:rsidP="00022B56">
      <w:pPr>
        <w:spacing w:before="120" w:after="120" w:line="360" w:lineRule="atLeast"/>
        <w:ind w:firstLine="709"/>
        <w:jc w:val="both"/>
      </w:pPr>
      <w:r w:rsidRPr="008E35CA">
        <w:t>- Đối với những vi phạm được phát hiện qua công tác thanh tra, kiểm tra, thủ trưởng đơn vị phải khắc phục, xử lý hoặc đề xuất, kiến nghị cơ quan có thẩm quyền có biện pháp xử lý. Thực hiện nghiêm các quy định của pháp luật về xử lý THTK, CLP. Quyết liệt trong xử lý kết quả thanh tra, kiểm tra để thu hồi tối đa cho Nhà nước về tiền, tài sản vi phạm, chiếm đoạt, sử dụng sai quy định, lãng phí.</w:t>
      </w:r>
    </w:p>
    <w:p w14:paraId="59256150" w14:textId="77F55F1A" w:rsidR="00E63EF4" w:rsidRPr="008E35CA" w:rsidRDefault="00E63EF4" w:rsidP="00022B56">
      <w:pPr>
        <w:spacing w:before="120" w:after="120" w:line="360" w:lineRule="atLeast"/>
        <w:ind w:firstLine="709"/>
        <w:jc w:val="both"/>
        <w:rPr>
          <w:b/>
        </w:rPr>
      </w:pPr>
      <w:r w:rsidRPr="008E35CA">
        <w:rPr>
          <w:b/>
        </w:rPr>
        <w:t>IV. TỔ CHỨC THỰC HIỆN</w:t>
      </w:r>
    </w:p>
    <w:p w14:paraId="0A1315EE" w14:textId="773ADCB0" w:rsidR="00D23728" w:rsidRPr="008E35CA" w:rsidRDefault="00E63EF4" w:rsidP="00E63EF4">
      <w:pPr>
        <w:spacing w:before="120" w:after="120" w:line="360" w:lineRule="atLeast"/>
        <w:ind w:firstLine="709"/>
        <w:jc w:val="both"/>
      </w:pPr>
      <w:r w:rsidRPr="008E35CA">
        <w:rPr>
          <w:b/>
        </w:rPr>
        <w:t>1.</w:t>
      </w:r>
      <w:r w:rsidRPr="008E35CA">
        <w:t xml:space="preserve"> Căn cứ Chương trình thực hành tiết kiệm chống lãng phí </w:t>
      </w:r>
      <w:r w:rsidR="00AC6B1B" w:rsidRPr="008E35CA">
        <w:t>năm 2025</w:t>
      </w:r>
      <w:r w:rsidRPr="008E35CA">
        <w:t xml:space="preserve"> Thủ trưởng các cơ quan, đơn vị, Chủ tịch UBND các xã, thị trấn, chỉ đạo xây dựng Chương trình thực hành tiết kiệm chống lãng phí </w:t>
      </w:r>
      <w:r w:rsidR="00AC6B1B" w:rsidRPr="008E35CA">
        <w:t>năm 2025</w:t>
      </w:r>
      <w:r w:rsidRPr="008E35CA">
        <w:t xml:space="preserve"> </w:t>
      </w:r>
      <w:r w:rsidR="00D23728" w:rsidRPr="008E35CA">
        <w:t xml:space="preserve">chậm nhất sau 30 ngày kể từ ngày Chương trình về thực hành tiết kiệm, chống lãng phí </w:t>
      </w:r>
      <w:r w:rsidR="00AC6B1B" w:rsidRPr="008E35CA">
        <w:t>năm 2025</w:t>
      </w:r>
      <w:r w:rsidR="00D23728" w:rsidRPr="008E35CA">
        <w:t xml:space="preserve"> được Ủy ban nhân dân huyện ban hành. Đồng thời, chịu trách nhiệm trước Ủy ban nhân dân huyện nếu để tình trạng lãng phí xảy ra tại cơ quan, đơn vị mình quản lý.</w:t>
      </w:r>
      <w:r w:rsidRPr="008E35CA">
        <w:t xml:space="preserve"> </w:t>
      </w:r>
    </w:p>
    <w:p w14:paraId="3A372326" w14:textId="57C1CD8B" w:rsidR="00C26B2F" w:rsidRPr="008E35CA" w:rsidRDefault="00C26B2F" w:rsidP="00E63EF4">
      <w:pPr>
        <w:spacing w:before="120" w:after="120" w:line="360" w:lineRule="atLeast"/>
        <w:ind w:firstLine="709"/>
        <w:jc w:val="both"/>
      </w:pPr>
      <w:r w:rsidRPr="008E35CA">
        <w:t>Trong Chương trình thực hành tiết kiệm, chống lãng phí của mỗi cơ quan, đơn vị, UBND các xã, thị trấn cần cụ thể hóa các mục tiêu, chỉ tiêu tiết kiệm, xác định rõ nhiệm vụ, lĩnh vực trọng tâm, trọng điểm thuộc địa bàn, lĩnh vực phụ trách, có giải pháp thực hiện.</w:t>
      </w:r>
    </w:p>
    <w:p w14:paraId="6ADC0D43" w14:textId="3C5DE083" w:rsidR="00C30284" w:rsidRPr="008E35CA" w:rsidRDefault="00C30284" w:rsidP="00C30284">
      <w:pPr>
        <w:pStyle w:val="Heading2"/>
        <w:numPr>
          <w:ilvl w:val="1"/>
          <w:numId w:val="2"/>
        </w:numPr>
        <w:tabs>
          <w:tab w:val="left" w:pos="1200"/>
        </w:tabs>
        <w:spacing w:line="249" w:lineRule="auto"/>
        <w:ind w:left="162" w:right="107" w:firstLine="719"/>
        <w:jc w:val="both"/>
        <w:rPr>
          <w:rFonts w:ascii="Times New Roman" w:hAnsi="Times New Roman" w:cs="Times New Roman"/>
          <w:bCs w:val="0"/>
          <w:sz w:val="28"/>
          <w:szCs w:val="28"/>
        </w:rPr>
      </w:pPr>
      <w:r w:rsidRPr="008E35CA">
        <w:rPr>
          <w:rFonts w:ascii="Times New Roman" w:hAnsi="Times New Roman" w:cs="Times New Roman"/>
          <w:bCs w:val="0"/>
          <w:sz w:val="28"/>
          <w:szCs w:val="28"/>
        </w:rPr>
        <w:t>Các cơ quan, ban ngành, đoàn thể huyện, Ủy ban nhân dân các xã, thị trấn chỉ đạo, thực hiện các nội dung</w:t>
      </w:r>
    </w:p>
    <w:p w14:paraId="30020D06" w14:textId="5705F045" w:rsidR="00C30284" w:rsidRPr="008E35CA" w:rsidRDefault="00C30284" w:rsidP="00C30284">
      <w:pPr>
        <w:spacing w:before="120" w:after="120" w:line="360" w:lineRule="atLeast"/>
        <w:ind w:left="162" w:firstLine="558"/>
        <w:jc w:val="both"/>
      </w:pPr>
      <w:r w:rsidRPr="008E35CA">
        <w:t>- Xác định cụ thể trách nhiệm của người đứng đầu cơ quan, tổ chức khi để xảy ra lãng phí tại cơ quan, đơn vị mình; trách nhiệm trong việc thực hiện kiểm tra, kịp thời làm rõ lãng phí khi có thông tin phát hiện để xử lý nghiêm đối với các tổ chức, cá nhân trong phạm vi quản lý có hành vi lãng phí.</w:t>
      </w:r>
    </w:p>
    <w:p w14:paraId="5246E34B" w14:textId="787AC88B" w:rsidR="00132245" w:rsidRPr="008E35CA" w:rsidRDefault="00D23728" w:rsidP="00E63EF4">
      <w:pPr>
        <w:spacing w:before="120" w:after="120" w:line="360" w:lineRule="atLeast"/>
        <w:ind w:firstLine="709"/>
        <w:jc w:val="both"/>
      </w:pPr>
      <w:r w:rsidRPr="008E35CA">
        <w:t xml:space="preserve">- Tăng cường phối hợp với Ủy ban Mặt trận Tổ quốc Việt Nam </w:t>
      </w:r>
      <w:r w:rsidR="00CE2D39" w:rsidRPr="008E35CA">
        <w:t>huyện</w:t>
      </w:r>
      <w:r w:rsidRPr="008E35CA">
        <w:t xml:space="preserve"> và các tổ chức đoàn thể trong việc thực hiện Chương trình này. Thực hiện công khai trong THTK, CLP đặc biệt là công khai các hành vi lãng phí và kết quả xử lý hành vi lãng phí; nâng cao chất lượng và đổi mới cách thức đánh giá kết quả</w:t>
      </w:r>
      <w:r w:rsidRPr="008E35CA">
        <w:br/>
        <w:t>THTK, CLP đảm bảo so sánh một cách thực chất và minh bạch kết quả THTK,</w:t>
      </w:r>
      <w:r w:rsidRPr="008E35CA">
        <w:br/>
        <w:t>CLP giữa các cơ quan, đơn vị góp phần nâng cao hiệu quả Chương trình này.</w:t>
      </w:r>
      <w:r w:rsidR="00132245" w:rsidRPr="008E35CA">
        <w:t xml:space="preserve"> </w:t>
      </w:r>
    </w:p>
    <w:p w14:paraId="048A8C97" w14:textId="77777777" w:rsidR="00E63EF4" w:rsidRPr="008E35CA" w:rsidRDefault="00D23728" w:rsidP="00E63EF4">
      <w:pPr>
        <w:spacing w:before="120" w:after="120" w:line="360" w:lineRule="atLeast"/>
        <w:ind w:firstLine="709"/>
        <w:jc w:val="both"/>
      </w:pPr>
      <w:r w:rsidRPr="008E35CA">
        <w:t xml:space="preserve">- Thực hiện báo cáo định kỳ, đột xuất kết quả thực hiện Chương trình </w:t>
      </w:r>
      <w:r w:rsidR="00E63EF4" w:rsidRPr="008E35CA">
        <w:t>gửi Phòng Tài chính</w:t>
      </w:r>
      <w:r w:rsidRPr="008E35CA">
        <w:t>- Kế hoạch</w:t>
      </w:r>
      <w:r w:rsidR="00E63EF4" w:rsidRPr="008E35CA">
        <w:t xml:space="preserve"> để tổng hợp báo cáo UBND huyện, thời gian cụ thể:</w:t>
      </w:r>
    </w:p>
    <w:p w14:paraId="52403640" w14:textId="1AFB147C" w:rsidR="00E63EF4" w:rsidRPr="008E35CA" w:rsidRDefault="00E63EF4" w:rsidP="00E63EF4">
      <w:pPr>
        <w:spacing w:before="120" w:after="120" w:line="360" w:lineRule="atLeast"/>
        <w:ind w:firstLine="709"/>
        <w:jc w:val="both"/>
      </w:pPr>
      <w:r w:rsidRPr="008E35CA">
        <w:t>- Báo cáo 6 thán</w:t>
      </w:r>
      <w:r w:rsidR="00132245" w:rsidRPr="008E35CA">
        <w:t>g</w:t>
      </w:r>
      <w:r w:rsidR="005C4EEE" w:rsidRPr="008E35CA">
        <w:t xml:space="preserve"> hoàn thành</w:t>
      </w:r>
      <w:r w:rsidR="00132245" w:rsidRPr="008E35CA">
        <w:t xml:space="preserve"> trước </w:t>
      </w:r>
      <w:r w:rsidR="00132245" w:rsidRPr="008E35CA">
        <w:rPr>
          <w:b/>
          <w:bCs/>
        </w:rPr>
        <w:t xml:space="preserve">ngày 05 tháng 5 </w:t>
      </w:r>
      <w:r w:rsidR="00AC6B1B" w:rsidRPr="008E35CA">
        <w:rPr>
          <w:b/>
          <w:bCs/>
        </w:rPr>
        <w:t>năm 2025</w:t>
      </w:r>
      <w:r w:rsidRPr="008E35CA">
        <w:rPr>
          <w:b/>
          <w:bCs/>
        </w:rPr>
        <w:t>.</w:t>
      </w:r>
    </w:p>
    <w:p w14:paraId="046E1457" w14:textId="2EEB9F54" w:rsidR="00E63EF4" w:rsidRPr="008E35CA" w:rsidRDefault="00E63EF4" w:rsidP="00E63EF4">
      <w:pPr>
        <w:spacing w:before="120" w:after="120" w:line="360" w:lineRule="atLeast"/>
        <w:ind w:firstLine="709"/>
        <w:jc w:val="both"/>
      </w:pPr>
      <w:r w:rsidRPr="008E35CA">
        <w:t>-</w:t>
      </w:r>
      <w:r w:rsidR="00B03553" w:rsidRPr="008E35CA">
        <w:t xml:space="preserve"> </w:t>
      </w:r>
      <w:r w:rsidRPr="008E35CA">
        <w:t xml:space="preserve">Báo cáo năm </w:t>
      </w:r>
      <w:r w:rsidR="005C4EEE" w:rsidRPr="008E35CA">
        <w:t xml:space="preserve">hoàn thành </w:t>
      </w:r>
      <w:r w:rsidRPr="008E35CA">
        <w:t xml:space="preserve">trước </w:t>
      </w:r>
      <w:r w:rsidRPr="008E35CA">
        <w:rPr>
          <w:b/>
          <w:bCs/>
        </w:rPr>
        <w:t xml:space="preserve">ngày 10 tháng 10 </w:t>
      </w:r>
      <w:r w:rsidR="00AC6B1B" w:rsidRPr="008E35CA">
        <w:rPr>
          <w:b/>
          <w:bCs/>
        </w:rPr>
        <w:t>năm 2025</w:t>
      </w:r>
      <w:r w:rsidRPr="008E35CA">
        <w:rPr>
          <w:b/>
          <w:bCs/>
        </w:rPr>
        <w:t>.</w:t>
      </w:r>
    </w:p>
    <w:p w14:paraId="0E0EEDFA" w14:textId="1E85123F" w:rsidR="00E63EF4" w:rsidRPr="008E35CA" w:rsidRDefault="00E63EF4" w:rsidP="00E63EF4">
      <w:pPr>
        <w:spacing w:before="120" w:after="120" w:line="360" w:lineRule="atLeast"/>
        <w:ind w:firstLine="709"/>
        <w:jc w:val="both"/>
      </w:pPr>
      <w:r w:rsidRPr="008E35CA">
        <w:t>-</w:t>
      </w:r>
      <w:r w:rsidR="00B03553" w:rsidRPr="008E35CA">
        <w:t xml:space="preserve"> </w:t>
      </w:r>
      <w:r w:rsidRPr="008E35CA">
        <w:t xml:space="preserve">Báo cáo chấm điểm THTK, CLP </w:t>
      </w:r>
      <w:r w:rsidRPr="008E35CA">
        <w:rPr>
          <w:b/>
          <w:bCs/>
        </w:rPr>
        <w:t xml:space="preserve">trước ngày 10/01 năm sau </w:t>
      </w:r>
      <w:r w:rsidRPr="008E35CA">
        <w:t>(bao gồm cập nhật, bổ sung số liệu về kết quả thực hiện THTK, CLP đến hết 31/12/</w:t>
      </w:r>
      <w:r w:rsidR="00982C30" w:rsidRPr="008E35CA">
        <w:t>2025</w:t>
      </w:r>
      <w:r w:rsidRPr="008E35CA">
        <w:t>)</w:t>
      </w:r>
      <w:r w:rsidR="00CE2D39" w:rsidRPr="008E35CA">
        <w:t>.</w:t>
      </w:r>
    </w:p>
    <w:p w14:paraId="78F84582" w14:textId="25B199C1" w:rsidR="00396ED1" w:rsidRPr="008E35CA" w:rsidRDefault="00396ED1" w:rsidP="00E63EF4">
      <w:pPr>
        <w:spacing w:before="120" w:after="120" w:line="360" w:lineRule="atLeast"/>
        <w:ind w:firstLine="709"/>
        <w:jc w:val="both"/>
        <w:rPr>
          <w:b/>
          <w:bCs/>
        </w:rPr>
      </w:pPr>
      <w:r w:rsidRPr="008E35CA">
        <w:rPr>
          <w:b/>
          <w:bCs/>
        </w:rPr>
        <w:t>3. Phòng  Nội vụ</w:t>
      </w:r>
    </w:p>
    <w:p w14:paraId="4814D977" w14:textId="7528D4AC" w:rsidR="00396ED1" w:rsidRPr="008E35CA" w:rsidRDefault="00396ED1" w:rsidP="00396ED1">
      <w:pPr>
        <w:spacing w:before="120" w:after="120" w:line="360" w:lineRule="atLeast"/>
        <w:ind w:firstLine="709"/>
        <w:jc w:val="both"/>
      </w:pPr>
      <w:r w:rsidRPr="008E35CA">
        <w:t xml:space="preserve">- Thường xuyên kiểm tra, đôn đốc, theo dõi, khen thưởng việc thực hiện Kế hoạch số 376/KH-UBND ngày 09/02/2023 và Hướng dẫn số 1215/HD- UBND ngày 05/4/2024 của Ủy ban nhân dân tỉnh về khen thưởng thành tích trong phong trào thi </w:t>
      </w:r>
      <w:r w:rsidRPr="008E35CA">
        <w:rPr>
          <w:i/>
          <w:iCs/>
        </w:rPr>
        <w:t>đua “Đẩy mạnh phát triển kết cấu hạ tầng đồng bộ, hiện đại; thực hành tiết kiệm, chống lãng phí”</w:t>
      </w:r>
      <w:r w:rsidRPr="008E35CA">
        <w:t xml:space="preserve"> của các tổ chức, cá nhân và báo cáo Ủy ban nhân dân tỉnh theo quy định.</w:t>
      </w:r>
    </w:p>
    <w:p w14:paraId="330EA269" w14:textId="757A222D" w:rsidR="00396ED1" w:rsidRPr="008E35CA" w:rsidRDefault="00396ED1" w:rsidP="00396ED1">
      <w:pPr>
        <w:spacing w:before="120" w:after="120" w:line="360" w:lineRule="atLeast"/>
        <w:ind w:firstLine="709"/>
        <w:jc w:val="both"/>
      </w:pPr>
      <w:r w:rsidRPr="008E35CA">
        <w:t xml:space="preserve">- Phối hợp với </w:t>
      </w:r>
      <w:r w:rsidR="00E22B95" w:rsidRPr="008E35CA">
        <w:t>Phòng Tài chính - Kế hoạch</w:t>
      </w:r>
      <w:r w:rsidRPr="008E35CA">
        <w:t xml:space="preserve"> tham mưu</w:t>
      </w:r>
      <w:r w:rsidR="00E22B95" w:rsidRPr="008E35CA">
        <w:t xml:space="preserve"> UBND huyện</w:t>
      </w:r>
      <w:r w:rsidRPr="008E35CA">
        <w:t>, đề xuất Ủy ban nhân dân tỉnh xem xét trách nhiệm của các tổ chức, cá nhân không nghiêm túc thực hiện các quy định về THTK, CLP. Báo cáo, đề xuất việc hoàn thành nhiệm vụ năm 2025 trong việc tổ chức thực hiện Chương trình này</w:t>
      </w:r>
      <w:r w:rsidR="00E22B95" w:rsidRPr="008E35CA">
        <w:t>.</w:t>
      </w:r>
    </w:p>
    <w:p w14:paraId="52F06D3E" w14:textId="77777777" w:rsidR="00E63EF4" w:rsidRPr="008E35CA" w:rsidRDefault="00E63EF4" w:rsidP="00E63EF4">
      <w:pPr>
        <w:spacing w:before="120" w:after="120" w:line="360" w:lineRule="atLeast"/>
        <w:ind w:firstLine="709"/>
        <w:jc w:val="both"/>
      </w:pPr>
      <w:r w:rsidRPr="008E35CA">
        <w:rPr>
          <w:b/>
        </w:rPr>
        <w:t xml:space="preserve">2. Giao Phòng Tài chính </w:t>
      </w:r>
      <w:r w:rsidR="00132245" w:rsidRPr="008E35CA">
        <w:rPr>
          <w:b/>
        </w:rPr>
        <w:t>- Kế hoạch</w:t>
      </w:r>
    </w:p>
    <w:p w14:paraId="6C9BC574" w14:textId="77777777" w:rsidR="00E63EF4" w:rsidRPr="008E35CA" w:rsidRDefault="00E63EF4" w:rsidP="00E63EF4">
      <w:pPr>
        <w:spacing w:before="120" w:after="120" w:line="360" w:lineRule="atLeast"/>
        <w:ind w:firstLine="709"/>
        <w:jc w:val="both"/>
      </w:pPr>
      <w:r w:rsidRPr="008E35CA">
        <w:t>-</w:t>
      </w:r>
      <w:r w:rsidR="00CE2D39" w:rsidRPr="008E35CA">
        <w:t xml:space="preserve"> </w:t>
      </w:r>
      <w:r w:rsidRPr="008E35CA">
        <w:t>Thực hiện theo dõi tổng hợp</w:t>
      </w:r>
      <w:r w:rsidR="00CE2D39" w:rsidRPr="008E35CA">
        <w:t>,</w:t>
      </w:r>
      <w:r w:rsidRPr="008E35CA">
        <w:t xml:space="preserve"> </w:t>
      </w:r>
      <w:r w:rsidR="00132245" w:rsidRPr="008E35CA">
        <w:t>b</w:t>
      </w:r>
      <w:r w:rsidRPr="008E35CA">
        <w:t>áo cáo UBND huyện đối với các cơ quan, đơn vị, các xã, thị trấn về việc triển khai thực hiện Chương trình thực hành tiết kiệm, chống lãng phí.</w:t>
      </w:r>
    </w:p>
    <w:p w14:paraId="2EF2DC7E" w14:textId="77777777" w:rsidR="00132245" w:rsidRPr="008E35CA" w:rsidRDefault="00132245" w:rsidP="00E63EF4">
      <w:pPr>
        <w:spacing w:before="120" w:after="120" w:line="360" w:lineRule="atLeast"/>
        <w:ind w:firstLine="709"/>
        <w:jc w:val="both"/>
      </w:pPr>
      <w:r w:rsidRPr="008E35CA">
        <w:rPr>
          <w:rStyle w:val="fontstyle01"/>
        </w:rPr>
        <w:t xml:space="preserve">- Thực hiện công tác kiểm tra việc xây dựng và tổ chức thực hiện chương trình THTK, CLP của của các cơ quan, đơn vị, </w:t>
      </w:r>
      <w:r w:rsidR="00CE2D39" w:rsidRPr="008E35CA">
        <w:t xml:space="preserve">các xã, thị trấn </w:t>
      </w:r>
      <w:r w:rsidRPr="008E35CA">
        <w:rPr>
          <w:rStyle w:val="fontstyle01"/>
        </w:rPr>
        <w:t>khi có yêu cầu.</w:t>
      </w:r>
    </w:p>
    <w:p w14:paraId="3601903C" w14:textId="77777777" w:rsidR="00132245" w:rsidRPr="008E35CA" w:rsidRDefault="00E63EF4" w:rsidP="00E63EF4">
      <w:pPr>
        <w:spacing w:before="120" w:after="120"/>
        <w:ind w:firstLine="851"/>
        <w:jc w:val="both"/>
      </w:pPr>
      <w:r w:rsidRPr="008E35CA">
        <w:t xml:space="preserve">- Phối hợp với Phòng Nội vụ tham mưu, đề nghị Ủy ban nhân dân huyện xem xét trách nhiệm của các tổ chức, cá nhân không thực hiện các quy định pháp luật về THTK, CLP. </w:t>
      </w:r>
    </w:p>
    <w:p w14:paraId="75072C0E" w14:textId="050F0EFD" w:rsidR="00B8026B" w:rsidRPr="008E35CA" w:rsidRDefault="00132245" w:rsidP="00E63EF4">
      <w:pPr>
        <w:spacing w:before="120" w:after="120"/>
        <w:ind w:firstLine="851"/>
        <w:jc w:val="both"/>
      </w:pPr>
      <w:r w:rsidRPr="008E35CA">
        <w:t xml:space="preserve">- </w:t>
      </w:r>
      <w:r w:rsidR="00E63EF4" w:rsidRPr="008E35CA">
        <w:t>Tham mưu UBND huyện tổng hợp kết quả thực hiện báo cáo Hội đồng nhân dân</w:t>
      </w:r>
      <w:r w:rsidR="009A49D2" w:rsidRPr="008E35CA">
        <w:t xml:space="preserve"> huyện, tham mưu UBND huyện báo cáo</w:t>
      </w:r>
      <w:r w:rsidR="00E63EF4" w:rsidRPr="008E35CA">
        <w:t xml:space="preserve"> Sở Tài chính</w:t>
      </w:r>
      <w:r w:rsidR="009A49D2" w:rsidRPr="008E35CA">
        <w:t>, UBND tỉnh</w:t>
      </w:r>
      <w:r w:rsidR="00E63EF4" w:rsidRPr="008E35CA">
        <w:t xml:space="preserve"> theo quy định./.</w:t>
      </w:r>
    </w:p>
    <w:sectPr w:rsidR="00B8026B" w:rsidRPr="008E35CA" w:rsidSect="00927CE9">
      <w:pgSz w:w="11906" w:h="16838" w:code="9"/>
      <w:pgMar w:top="1134" w:right="1134"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VnTime">
    <w:panose1 w:val="020B7200000000000000"/>
    <w:charset w:val="00"/>
    <w:family w:val="swiss"/>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FAE0646"/>
    <w:multiLevelType w:val="hybridMultilevel"/>
    <w:tmpl w:val="A126C31C"/>
    <w:lvl w:ilvl="0" w:tplc="B4025E86">
      <w:numFmt w:val="bullet"/>
      <w:lvlText w:val="-"/>
      <w:lvlJc w:val="left"/>
      <w:pPr>
        <w:ind w:left="162" w:hanging="188"/>
      </w:pPr>
      <w:rPr>
        <w:rFonts w:ascii="Times New Roman" w:eastAsia="Times New Roman" w:hAnsi="Times New Roman" w:cs="Times New Roman" w:hint="default"/>
        <w:b w:val="0"/>
        <w:bCs w:val="0"/>
        <w:i w:val="0"/>
        <w:iCs w:val="0"/>
        <w:spacing w:val="0"/>
        <w:w w:val="100"/>
        <w:sz w:val="28"/>
        <w:szCs w:val="28"/>
        <w:lang w:val="vi" w:eastAsia="en-US" w:bidi="ar-SA"/>
      </w:rPr>
    </w:lvl>
    <w:lvl w:ilvl="1" w:tplc="B1D8587A">
      <w:numFmt w:val="bullet"/>
      <w:lvlText w:val="•"/>
      <w:lvlJc w:val="left"/>
      <w:pPr>
        <w:ind w:left="1078" w:hanging="188"/>
      </w:pPr>
      <w:rPr>
        <w:rFonts w:hint="default"/>
        <w:lang w:val="vi" w:eastAsia="en-US" w:bidi="ar-SA"/>
      </w:rPr>
    </w:lvl>
    <w:lvl w:ilvl="2" w:tplc="9130869C">
      <w:numFmt w:val="bullet"/>
      <w:lvlText w:val="•"/>
      <w:lvlJc w:val="left"/>
      <w:pPr>
        <w:ind w:left="1997" w:hanging="188"/>
      </w:pPr>
      <w:rPr>
        <w:rFonts w:hint="default"/>
        <w:lang w:val="vi" w:eastAsia="en-US" w:bidi="ar-SA"/>
      </w:rPr>
    </w:lvl>
    <w:lvl w:ilvl="3" w:tplc="944E18FE">
      <w:numFmt w:val="bullet"/>
      <w:lvlText w:val="•"/>
      <w:lvlJc w:val="left"/>
      <w:pPr>
        <w:ind w:left="2915" w:hanging="188"/>
      </w:pPr>
      <w:rPr>
        <w:rFonts w:hint="default"/>
        <w:lang w:val="vi" w:eastAsia="en-US" w:bidi="ar-SA"/>
      </w:rPr>
    </w:lvl>
    <w:lvl w:ilvl="4" w:tplc="243C874C">
      <w:numFmt w:val="bullet"/>
      <w:lvlText w:val="•"/>
      <w:lvlJc w:val="left"/>
      <w:pPr>
        <w:ind w:left="3834" w:hanging="188"/>
      </w:pPr>
      <w:rPr>
        <w:rFonts w:hint="default"/>
        <w:lang w:val="vi" w:eastAsia="en-US" w:bidi="ar-SA"/>
      </w:rPr>
    </w:lvl>
    <w:lvl w:ilvl="5" w:tplc="DF44C748">
      <w:numFmt w:val="bullet"/>
      <w:lvlText w:val="•"/>
      <w:lvlJc w:val="left"/>
      <w:pPr>
        <w:ind w:left="4753" w:hanging="188"/>
      </w:pPr>
      <w:rPr>
        <w:rFonts w:hint="default"/>
        <w:lang w:val="vi" w:eastAsia="en-US" w:bidi="ar-SA"/>
      </w:rPr>
    </w:lvl>
    <w:lvl w:ilvl="6" w:tplc="CBC26C5C">
      <w:numFmt w:val="bullet"/>
      <w:lvlText w:val="•"/>
      <w:lvlJc w:val="left"/>
      <w:pPr>
        <w:ind w:left="5671" w:hanging="188"/>
      </w:pPr>
      <w:rPr>
        <w:rFonts w:hint="default"/>
        <w:lang w:val="vi" w:eastAsia="en-US" w:bidi="ar-SA"/>
      </w:rPr>
    </w:lvl>
    <w:lvl w:ilvl="7" w:tplc="95A42D80">
      <w:numFmt w:val="bullet"/>
      <w:lvlText w:val="•"/>
      <w:lvlJc w:val="left"/>
      <w:pPr>
        <w:ind w:left="6590" w:hanging="188"/>
      </w:pPr>
      <w:rPr>
        <w:rFonts w:hint="default"/>
        <w:lang w:val="vi" w:eastAsia="en-US" w:bidi="ar-SA"/>
      </w:rPr>
    </w:lvl>
    <w:lvl w:ilvl="8" w:tplc="E43C88D6">
      <w:numFmt w:val="bullet"/>
      <w:lvlText w:val="•"/>
      <w:lvlJc w:val="left"/>
      <w:pPr>
        <w:ind w:left="7509" w:hanging="188"/>
      </w:pPr>
      <w:rPr>
        <w:rFonts w:hint="default"/>
        <w:lang w:val="vi" w:eastAsia="en-US" w:bidi="ar-SA"/>
      </w:rPr>
    </w:lvl>
  </w:abstractNum>
  <w:abstractNum w:abstractNumId="1">
    <w:nsid w:val="5D2644E6"/>
    <w:multiLevelType w:val="hybridMultilevel"/>
    <w:tmpl w:val="ED2C6702"/>
    <w:lvl w:ilvl="0" w:tplc="2DDCC848">
      <w:start w:val="1"/>
      <w:numFmt w:val="upperRoman"/>
      <w:lvlText w:val="%1."/>
      <w:lvlJc w:val="left"/>
      <w:pPr>
        <w:ind w:left="1131" w:hanging="250"/>
      </w:pPr>
      <w:rPr>
        <w:rFonts w:ascii="Times New Roman" w:eastAsia="Times New Roman" w:hAnsi="Times New Roman" w:cs="Times New Roman" w:hint="default"/>
        <w:b/>
        <w:bCs/>
        <w:i w:val="0"/>
        <w:iCs w:val="0"/>
        <w:spacing w:val="0"/>
        <w:w w:val="100"/>
        <w:sz w:val="28"/>
        <w:szCs w:val="28"/>
        <w:lang w:val="vi" w:eastAsia="en-US" w:bidi="ar-SA"/>
      </w:rPr>
    </w:lvl>
    <w:lvl w:ilvl="1" w:tplc="EC505FC8">
      <w:start w:val="1"/>
      <w:numFmt w:val="decimal"/>
      <w:lvlText w:val="%2."/>
      <w:lvlJc w:val="left"/>
      <w:pPr>
        <w:ind w:left="1162" w:hanging="281"/>
      </w:pPr>
      <w:rPr>
        <w:rFonts w:ascii="Times New Roman" w:eastAsia="Times New Roman" w:hAnsi="Times New Roman" w:cs="Times New Roman" w:hint="default"/>
        <w:b/>
        <w:bCs/>
        <w:i w:val="0"/>
        <w:iCs w:val="0"/>
        <w:spacing w:val="0"/>
        <w:w w:val="100"/>
        <w:sz w:val="28"/>
        <w:szCs w:val="28"/>
        <w:lang w:val="vi" w:eastAsia="en-US" w:bidi="ar-SA"/>
      </w:rPr>
    </w:lvl>
    <w:lvl w:ilvl="2" w:tplc="E63E8830">
      <w:numFmt w:val="bullet"/>
      <w:lvlText w:val="-"/>
      <w:lvlJc w:val="left"/>
      <w:pPr>
        <w:ind w:left="162" w:hanging="166"/>
      </w:pPr>
      <w:rPr>
        <w:rFonts w:ascii="Times New Roman" w:eastAsia="Times New Roman" w:hAnsi="Times New Roman" w:cs="Times New Roman" w:hint="default"/>
        <w:b w:val="0"/>
        <w:bCs w:val="0"/>
        <w:i w:val="0"/>
        <w:iCs w:val="0"/>
        <w:spacing w:val="0"/>
        <w:w w:val="100"/>
        <w:sz w:val="28"/>
        <w:szCs w:val="28"/>
        <w:lang w:val="vi" w:eastAsia="en-US" w:bidi="ar-SA"/>
      </w:rPr>
    </w:lvl>
    <w:lvl w:ilvl="3" w:tplc="27204248">
      <w:numFmt w:val="bullet"/>
      <w:lvlText w:val="-"/>
      <w:lvlJc w:val="left"/>
      <w:pPr>
        <w:ind w:left="162" w:hanging="168"/>
      </w:pPr>
      <w:rPr>
        <w:rFonts w:ascii="Times New Roman" w:eastAsia="Times New Roman" w:hAnsi="Times New Roman" w:cs="Times New Roman" w:hint="default"/>
        <w:b w:val="0"/>
        <w:bCs w:val="0"/>
        <w:i w:val="0"/>
        <w:iCs w:val="0"/>
        <w:spacing w:val="0"/>
        <w:w w:val="100"/>
        <w:sz w:val="28"/>
        <w:szCs w:val="28"/>
        <w:lang w:val="vi" w:eastAsia="en-US" w:bidi="ar-SA"/>
      </w:rPr>
    </w:lvl>
    <w:lvl w:ilvl="4" w:tplc="468CC55C">
      <w:numFmt w:val="bullet"/>
      <w:lvlText w:val="•"/>
      <w:lvlJc w:val="left"/>
      <w:pPr>
        <w:ind w:left="3206" w:hanging="168"/>
      </w:pPr>
      <w:rPr>
        <w:rFonts w:hint="default"/>
        <w:lang w:val="vi" w:eastAsia="en-US" w:bidi="ar-SA"/>
      </w:rPr>
    </w:lvl>
    <w:lvl w:ilvl="5" w:tplc="E91A4520">
      <w:numFmt w:val="bullet"/>
      <w:lvlText w:val="•"/>
      <w:lvlJc w:val="left"/>
      <w:pPr>
        <w:ind w:left="4229" w:hanging="168"/>
      </w:pPr>
      <w:rPr>
        <w:rFonts w:hint="default"/>
        <w:lang w:val="vi" w:eastAsia="en-US" w:bidi="ar-SA"/>
      </w:rPr>
    </w:lvl>
    <w:lvl w:ilvl="6" w:tplc="4FC00CD6">
      <w:numFmt w:val="bullet"/>
      <w:lvlText w:val="•"/>
      <w:lvlJc w:val="left"/>
      <w:pPr>
        <w:ind w:left="5253" w:hanging="168"/>
      </w:pPr>
      <w:rPr>
        <w:rFonts w:hint="default"/>
        <w:lang w:val="vi" w:eastAsia="en-US" w:bidi="ar-SA"/>
      </w:rPr>
    </w:lvl>
    <w:lvl w:ilvl="7" w:tplc="DD50D9DA">
      <w:numFmt w:val="bullet"/>
      <w:lvlText w:val="•"/>
      <w:lvlJc w:val="left"/>
      <w:pPr>
        <w:ind w:left="6276" w:hanging="168"/>
      </w:pPr>
      <w:rPr>
        <w:rFonts w:hint="default"/>
        <w:lang w:val="vi" w:eastAsia="en-US" w:bidi="ar-SA"/>
      </w:rPr>
    </w:lvl>
    <w:lvl w:ilvl="8" w:tplc="42F88EF0">
      <w:numFmt w:val="bullet"/>
      <w:lvlText w:val="•"/>
      <w:lvlJc w:val="left"/>
      <w:pPr>
        <w:ind w:left="7299" w:hanging="168"/>
      </w:pPr>
      <w:rPr>
        <w:rFonts w:hint="default"/>
        <w:lang w:val="vi" w:eastAsia="en-US" w:bidi="ar-SA"/>
      </w:rPr>
    </w:lvl>
  </w:abstractNum>
  <w:abstractNum w:abstractNumId="2">
    <w:nsid w:val="6E41074A"/>
    <w:multiLevelType w:val="hybridMultilevel"/>
    <w:tmpl w:val="744267CE"/>
    <w:lvl w:ilvl="0" w:tplc="9B84978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hideSpellingErrors/>
  <w:defaultTabStop w:val="720"/>
  <w:characterSpacingControl w:val="doNotCompress"/>
  <w:savePreviewPicture/>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27CE9"/>
    <w:rsid w:val="00011C0F"/>
    <w:rsid w:val="000125AD"/>
    <w:rsid w:val="00022B56"/>
    <w:rsid w:val="000234A7"/>
    <w:rsid w:val="00024B05"/>
    <w:rsid w:val="00027860"/>
    <w:rsid w:val="000574D1"/>
    <w:rsid w:val="0009243A"/>
    <w:rsid w:val="00092D62"/>
    <w:rsid w:val="000B3B3E"/>
    <w:rsid w:val="000E542F"/>
    <w:rsid w:val="00100067"/>
    <w:rsid w:val="00106479"/>
    <w:rsid w:val="001148EC"/>
    <w:rsid w:val="001174EC"/>
    <w:rsid w:val="001271DB"/>
    <w:rsid w:val="00127DC1"/>
    <w:rsid w:val="00132245"/>
    <w:rsid w:val="0014251A"/>
    <w:rsid w:val="00151B1E"/>
    <w:rsid w:val="00154E4A"/>
    <w:rsid w:val="00165120"/>
    <w:rsid w:val="0017215D"/>
    <w:rsid w:val="00186B19"/>
    <w:rsid w:val="001C1D1C"/>
    <w:rsid w:val="001E24EA"/>
    <w:rsid w:val="00205E5C"/>
    <w:rsid w:val="00207F34"/>
    <w:rsid w:val="00220287"/>
    <w:rsid w:val="00234F7A"/>
    <w:rsid w:val="00240EE4"/>
    <w:rsid w:val="00292C47"/>
    <w:rsid w:val="00295B8D"/>
    <w:rsid w:val="002A4D0A"/>
    <w:rsid w:val="002E5591"/>
    <w:rsid w:val="002F1EE8"/>
    <w:rsid w:val="002F1F5E"/>
    <w:rsid w:val="003757F9"/>
    <w:rsid w:val="00396ED1"/>
    <w:rsid w:val="00397751"/>
    <w:rsid w:val="003A13C7"/>
    <w:rsid w:val="00402032"/>
    <w:rsid w:val="0040217F"/>
    <w:rsid w:val="00403F78"/>
    <w:rsid w:val="00415D89"/>
    <w:rsid w:val="00431BC7"/>
    <w:rsid w:val="00433865"/>
    <w:rsid w:val="004561CB"/>
    <w:rsid w:val="00462DAA"/>
    <w:rsid w:val="004635A4"/>
    <w:rsid w:val="00476EFE"/>
    <w:rsid w:val="00486945"/>
    <w:rsid w:val="00486D27"/>
    <w:rsid w:val="004B773A"/>
    <w:rsid w:val="004C36B3"/>
    <w:rsid w:val="004C48E1"/>
    <w:rsid w:val="004F01A9"/>
    <w:rsid w:val="005164C3"/>
    <w:rsid w:val="005247BA"/>
    <w:rsid w:val="00551D43"/>
    <w:rsid w:val="00592E28"/>
    <w:rsid w:val="005948BB"/>
    <w:rsid w:val="005A4E16"/>
    <w:rsid w:val="005C4EEE"/>
    <w:rsid w:val="005E354A"/>
    <w:rsid w:val="006067C3"/>
    <w:rsid w:val="00611ED9"/>
    <w:rsid w:val="006152D3"/>
    <w:rsid w:val="00622F1E"/>
    <w:rsid w:val="00652A20"/>
    <w:rsid w:val="00662183"/>
    <w:rsid w:val="00664677"/>
    <w:rsid w:val="0067149F"/>
    <w:rsid w:val="00684599"/>
    <w:rsid w:val="006A6202"/>
    <w:rsid w:val="006A7794"/>
    <w:rsid w:val="006F6C57"/>
    <w:rsid w:val="00705DD0"/>
    <w:rsid w:val="00714F09"/>
    <w:rsid w:val="00731CDF"/>
    <w:rsid w:val="007411C3"/>
    <w:rsid w:val="0077250B"/>
    <w:rsid w:val="00774457"/>
    <w:rsid w:val="00780A9D"/>
    <w:rsid w:val="007926C9"/>
    <w:rsid w:val="0079461C"/>
    <w:rsid w:val="007C1954"/>
    <w:rsid w:val="007D1F85"/>
    <w:rsid w:val="007F0A5A"/>
    <w:rsid w:val="007F3FC8"/>
    <w:rsid w:val="0080364E"/>
    <w:rsid w:val="00804811"/>
    <w:rsid w:val="00807951"/>
    <w:rsid w:val="00842B1E"/>
    <w:rsid w:val="008741F3"/>
    <w:rsid w:val="008852ED"/>
    <w:rsid w:val="008A2DAC"/>
    <w:rsid w:val="008D1583"/>
    <w:rsid w:val="008E35CA"/>
    <w:rsid w:val="009048B4"/>
    <w:rsid w:val="00927CE9"/>
    <w:rsid w:val="0094407D"/>
    <w:rsid w:val="00951C3A"/>
    <w:rsid w:val="00972828"/>
    <w:rsid w:val="00982C30"/>
    <w:rsid w:val="009869D7"/>
    <w:rsid w:val="009A175E"/>
    <w:rsid w:val="009A49D2"/>
    <w:rsid w:val="009A6F73"/>
    <w:rsid w:val="009C62CB"/>
    <w:rsid w:val="009D55E9"/>
    <w:rsid w:val="009E0CC0"/>
    <w:rsid w:val="009F792F"/>
    <w:rsid w:val="00A4392C"/>
    <w:rsid w:val="00A6493E"/>
    <w:rsid w:val="00A7546B"/>
    <w:rsid w:val="00A75F87"/>
    <w:rsid w:val="00A807AD"/>
    <w:rsid w:val="00AB1A73"/>
    <w:rsid w:val="00AC6B1B"/>
    <w:rsid w:val="00AF1D4B"/>
    <w:rsid w:val="00B03553"/>
    <w:rsid w:val="00B2072A"/>
    <w:rsid w:val="00B66B57"/>
    <w:rsid w:val="00B8026B"/>
    <w:rsid w:val="00BB3DE0"/>
    <w:rsid w:val="00BE1D43"/>
    <w:rsid w:val="00BF2A59"/>
    <w:rsid w:val="00C02639"/>
    <w:rsid w:val="00C103AB"/>
    <w:rsid w:val="00C14804"/>
    <w:rsid w:val="00C26B2F"/>
    <w:rsid w:val="00C30284"/>
    <w:rsid w:val="00C464EE"/>
    <w:rsid w:val="00C64DB7"/>
    <w:rsid w:val="00C829C4"/>
    <w:rsid w:val="00CA2CBF"/>
    <w:rsid w:val="00CE2D39"/>
    <w:rsid w:val="00CF0846"/>
    <w:rsid w:val="00CF6F42"/>
    <w:rsid w:val="00D171B7"/>
    <w:rsid w:val="00D17E38"/>
    <w:rsid w:val="00D23728"/>
    <w:rsid w:val="00D24AB9"/>
    <w:rsid w:val="00D3714E"/>
    <w:rsid w:val="00D55393"/>
    <w:rsid w:val="00D56AF5"/>
    <w:rsid w:val="00D7051E"/>
    <w:rsid w:val="00D750AE"/>
    <w:rsid w:val="00DB4065"/>
    <w:rsid w:val="00DB6441"/>
    <w:rsid w:val="00DC22D1"/>
    <w:rsid w:val="00DD3DA2"/>
    <w:rsid w:val="00E04CF1"/>
    <w:rsid w:val="00E22B95"/>
    <w:rsid w:val="00E4795B"/>
    <w:rsid w:val="00E63EF4"/>
    <w:rsid w:val="00E72CCD"/>
    <w:rsid w:val="00EB5B04"/>
    <w:rsid w:val="00EB5FB8"/>
    <w:rsid w:val="00EC7ABD"/>
    <w:rsid w:val="00ED4CC8"/>
    <w:rsid w:val="00EF36F7"/>
    <w:rsid w:val="00F078BF"/>
    <w:rsid w:val="00F54DBE"/>
    <w:rsid w:val="00F9115A"/>
    <w:rsid w:val="00F977FE"/>
    <w:rsid w:val="00FB52CC"/>
    <w:rsid w:val="00FC41F7"/>
    <w:rsid w:val="00FD613E"/>
    <w:rsid w:val="00FE2647"/>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64AE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before="120" w:after="120"/>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27CE9"/>
    <w:pPr>
      <w:spacing w:before="0" w:after="0"/>
      <w:jc w:val="left"/>
    </w:pPr>
    <w:rPr>
      <w:rFonts w:ascii="Times New Roman" w:eastAsia="Times New Roman" w:hAnsi="Times New Roman" w:cs="Times New Roman"/>
      <w:sz w:val="28"/>
      <w:szCs w:val="28"/>
      <w:lang w:val="en-US"/>
    </w:rPr>
  </w:style>
  <w:style w:type="paragraph" w:styleId="Heading2">
    <w:name w:val="heading 2"/>
    <w:basedOn w:val="Normal"/>
    <w:next w:val="Normal"/>
    <w:link w:val="Heading2Char"/>
    <w:uiPriority w:val="9"/>
    <w:qFormat/>
    <w:rsid w:val="00E63EF4"/>
    <w:pPr>
      <w:keepNext/>
      <w:outlineLvl w:val="1"/>
    </w:pPr>
    <w:rPr>
      <w:rFonts w:ascii="Arial" w:hAnsi="Arial" w:cs="Arial"/>
      <w:b/>
      <w:bCs/>
      <w:sz w:val="26"/>
      <w:szCs w:val="26"/>
    </w:rPr>
  </w:style>
  <w:style w:type="paragraph" w:styleId="Heading3">
    <w:name w:val="heading 3"/>
    <w:basedOn w:val="Normal"/>
    <w:next w:val="Normal"/>
    <w:link w:val="Heading3Char"/>
    <w:uiPriority w:val="9"/>
    <w:semiHidden/>
    <w:unhideWhenUsed/>
    <w:qFormat/>
    <w:rsid w:val="002E5591"/>
    <w:pPr>
      <w:keepNext/>
      <w:keepLines/>
      <w:spacing w:before="40"/>
      <w:outlineLvl w:val="2"/>
    </w:pPr>
    <w:rPr>
      <w:rFonts w:asciiTheme="majorHAnsi" w:eastAsiaTheme="majorEastAsia" w:hAnsiTheme="majorHAnsi" w:cstheme="majorBidi"/>
      <w:color w:val="243F60"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Giua">
    <w:name w:val="Giua"/>
    <w:basedOn w:val="Normal"/>
    <w:link w:val="GiuaChar"/>
    <w:rsid w:val="00927CE9"/>
    <w:pPr>
      <w:spacing w:after="120"/>
      <w:jc w:val="center"/>
    </w:pPr>
    <w:rPr>
      <w:b/>
      <w:color w:val="0000FF"/>
      <w:sz w:val="24"/>
      <w:szCs w:val="20"/>
    </w:rPr>
  </w:style>
  <w:style w:type="character" w:customStyle="1" w:styleId="GiuaChar">
    <w:name w:val="Giua Char"/>
    <w:link w:val="Giua"/>
    <w:rsid w:val="00927CE9"/>
    <w:rPr>
      <w:rFonts w:ascii="Times New Roman" w:eastAsia="Times New Roman" w:hAnsi="Times New Roman" w:cs="Times New Roman"/>
      <w:b/>
      <w:color w:val="0000FF"/>
      <w:sz w:val="24"/>
      <w:szCs w:val="20"/>
    </w:rPr>
  </w:style>
  <w:style w:type="paragraph" w:styleId="NormalWeb">
    <w:name w:val="Normal (Web)"/>
    <w:basedOn w:val="Normal"/>
    <w:uiPriority w:val="99"/>
    <w:rsid w:val="00927CE9"/>
    <w:pPr>
      <w:spacing w:before="100" w:beforeAutospacing="1" w:after="100" w:afterAutospacing="1"/>
    </w:pPr>
    <w:rPr>
      <w:sz w:val="24"/>
      <w:szCs w:val="24"/>
    </w:rPr>
  </w:style>
  <w:style w:type="paragraph" w:styleId="BodyTextIndent">
    <w:name w:val="Body Text Indent"/>
    <w:basedOn w:val="Normal"/>
    <w:link w:val="BodyTextIndentChar"/>
    <w:rsid w:val="00927CE9"/>
    <w:pPr>
      <w:spacing w:before="120"/>
      <w:ind w:firstLine="567"/>
    </w:pPr>
    <w:rPr>
      <w:rFonts w:ascii=".VnTime" w:hAnsi=".VnTime"/>
      <w:szCs w:val="24"/>
    </w:rPr>
  </w:style>
  <w:style w:type="character" w:customStyle="1" w:styleId="BodyTextIndentChar">
    <w:name w:val="Body Text Indent Char"/>
    <w:basedOn w:val="DefaultParagraphFont"/>
    <w:link w:val="BodyTextIndent"/>
    <w:rsid w:val="00927CE9"/>
    <w:rPr>
      <w:rFonts w:ascii=".VnTime" w:eastAsia="Times New Roman" w:hAnsi=".VnTime" w:cs="Times New Roman"/>
      <w:sz w:val="28"/>
      <w:szCs w:val="24"/>
      <w:lang w:val="en-US"/>
    </w:rPr>
  </w:style>
  <w:style w:type="paragraph" w:customStyle="1" w:styleId="rtejustify">
    <w:name w:val="rtejustify"/>
    <w:basedOn w:val="Normal"/>
    <w:rsid w:val="00927CE9"/>
    <w:pPr>
      <w:spacing w:before="100" w:beforeAutospacing="1" w:after="100" w:afterAutospacing="1"/>
    </w:pPr>
    <w:rPr>
      <w:sz w:val="24"/>
      <w:szCs w:val="24"/>
    </w:rPr>
  </w:style>
  <w:style w:type="paragraph" w:styleId="BodyText">
    <w:name w:val="Body Text"/>
    <w:basedOn w:val="Normal"/>
    <w:link w:val="BodyTextChar"/>
    <w:rsid w:val="00927CE9"/>
    <w:pPr>
      <w:pBdr>
        <w:top w:val="none" w:sz="4" w:space="0" w:color="000000"/>
        <w:left w:val="none" w:sz="4" w:space="0" w:color="000000"/>
        <w:bottom w:val="none" w:sz="4" w:space="0" w:color="000000"/>
        <w:right w:val="none" w:sz="4" w:space="0" w:color="000000"/>
        <w:between w:val="none" w:sz="4" w:space="0" w:color="000000"/>
      </w:pBdr>
      <w:spacing w:after="120"/>
    </w:pPr>
  </w:style>
  <w:style w:type="character" w:customStyle="1" w:styleId="BodyTextChar">
    <w:name w:val="Body Text Char"/>
    <w:basedOn w:val="DefaultParagraphFont"/>
    <w:link w:val="BodyText"/>
    <w:rsid w:val="00927CE9"/>
    <w:rPr>
      <w:rFonts w:ascii="Times New Roman" w:eastAsia="Times New Roman" w:hAnsi="Times New Roman" w:cs="Times New Roman"/>
      <w:sz w:val="28"/>
      <w:szCs w:val="28"/>
      <w:lang w:val="en-US"/>
    </w:rPr>
  </w:style>
  <w:style w:type="character" w:styleId="Hyperlink">
    <w:name w:val="Hyperlink"/>
    <w:basedOn w:val="DefaultParagraphFont"/>
    <w:uiPriority w:val="99"/>
    <w:semiHidden/>
    <w:unhideWhenUsed/>
    <w:rsid w:val="00611ED9"/>
    <w:rPr>
      <w:color w:val="0000FF"/>
      <w:u w:val="single"/>
    </w:rPr>
  </w:style>
  <w:style w:type="character" w:customStyle="1" w:styleId="Heading2Char">
    <w:name w:val="Heading 2 Char"/>
    <w:basedOn w:val="DefaultParagraphFont"/>
    <w:link w:val="Heading2"/>
    <w:rsid w:val="00E63EF4"/>
    <w:rPr>
      <w:rFonts w:ascii="Arial" w:eastAsia="Times New Roman" w:hAnsi="Arial" w:cs="Arial"/>
      <w:b/>
      <w:bCs/>
      <w:sz w:val="26"/>
      <w:szCs w:val="26"/>
      <w:lang w:val="en-US"/>
    </w:rPr>
  </w:style>
  <w:style w:type="table" w:styleId="TableGrid">
    <w:name w:val="Table Grid"/>
    <w:basedOn w:val="TableNormal"/>
    <w:uiPriority w:val="59"/>
    <w:rsid w:val="00E63EF4"/>
    <w:pPr>
      <w:spacing w:before="0" w:after="0"/>
      <w:jc w:val="left"/>
    </w:pPr>
    <w:rPr>
      <w:rFonts w:ascii="Times New Roman" w:hAnsi="Times New Roman" w:cs="Times New Roman"/>
      <w:sz w:val="28"/>
      <w:szCs w:val="28"/>
      <w:lang w:val="en-US"/>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Paragraph">
    <w:name w:val="List Paragraph"/>
    <w:basedOn w:val="Normal"/>
    <w:uiPriority w:val="1"/>
    <w:qFormat/>
    <w:rsid w:val="00E63EF4"/>
    <w:pPr>
      <w:ind w:left="720"/>
      <w:contextualSpacing/>
    </w:pPr>
    <w:rPr>
      <w:rFonts w:eastAsiaTheme="minorHAnsi"/>
    </w:rPr>
  </w:style>
  <w:style w:type="character" w:customStyle="1" w:styleId="fontstyle01">
    <w:name w:val="fontstyle01"/>
    <w:basedOn w:val="DefaultParagraphFont"/>
    <w:rsid w:val="00A4392C"/>
    <w:rPr>
      <w:rFonts w:ascii="Times New Roman" w:hAnsi="Times New Roman" w:cs="Times New Roman" w:hint="default"/>
      <w:b w:val="0"/>
      <w:bCs w:val="0"/>
      <w:i w:val="0"/>
      <w:iCs w:val="0"/>
      <w:color w:val="000000"/>
      <w:sz w:val="28"/>
      <w:szCs w:val="28"/>
    </w:rPr>
  </w:style>
  <w:style w:type="character" w:customStyle="1" w:styleId="fontstyle21">
    <w:name w:val="fontstyle21"/>
    <w:basedOn w:val="DefaultParagraphFont"/>
    <w:rsid w:val="00A4392C"/>
    <w:rPr>
      <w:rFonts w:ascii="Times New Roman" w:hAnsi="Times New Roman" w:cs="Times New Roman" w:hint="default"/>
      <w:b w:val="0"/>
      <w:bCs w:val="0"/>
      <w:i/>
      <w:iCs/>
      <w:color w:val="000000"/>
      <w:sz w:val="28"/>
      <w:szCs w:val="28"/>
    </w:rPr>
  </w:style>
  <w:style w:type="character" w:customStyle="1" w:styleId="Heading3Char">
    <w:name w:val="Heading 3 Char"/>
    <w:basedOn w:val="DefaultParagraphFont"/>
    <w:link w:val="Heading3"/>
    <w:uiPriority w:val="9"/>
    <w:semiHidden/>
    <w:rsid w:val="002E5591"/>
    <w:rPr>
      <w:rFonts w:asciiTheme="majorHAnsi" w:eastAsiaTheme="majorEastAsia" w:hAnsiTheme="majorHAnsi" w:cstheme="majorBidi"/>
      <w:color w:val="243F60" w:themeColor="accent1" w:themeShade="7F"/>
      <w:sz w:val="24"/>
      <w:szCs w:val="24"/>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before="120" w:after="120"/>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27CE9"/>
    <w:pPr>
      <w:spacing w:before="0" w:after="0"/>
      <w:jc w:val="left"/>
    </w:pPr>
    <w:rPr>
      <w:rFonts w:ascii="Times New Roman" w:eastAsia="Times New Roman" w:hAnsi="Times New Roman" w:cs="Times New Roman"/>
      <w:sz w:val="28"/>
      <w:szCs w:val="28"/>
      <w:lang w:val="en-US"/>
    </w:rPr>
  </w:style>
  <w:style w:type="paragraph" w:styleId="Heading2">
    <w:name w:val="heading 2"/>
    <w:basedOn w:val="Normal"/>
    <w:next w:val="Normal"/>
    <w:link w:val="Heading2Char"/>
    <w:uiPriority w:val="9"/>
    <w:qFormat/>
    <w:rsid w:val="00E63EF4"/>
    <w:pPr>
      <w:keepNext/>
      <w:outlineLvl w:val="1"/>
    </w:pPr>
    <w:rPr>
      <w:rFonts w:ascii="Arial" w:hAnsi="Arial" w:cs="Arial"/>
      <w:b/>
      <w:bCs/>
      <w:sz w:val="26"/>
      <w:szCs w:val="26"/>
    </w:rPr>
  </w:style>
  <w:style w:type="paragraph" w:styleId="Heading3">
    <w:name w:val="heading 3"/>
    <w:basedOn w:val="Normal"/>
    <w:next w:val="Normal"/>
    <w:link w:val="Heading3Char"/>
    <w:uiPriority w:val="9"/>
    <w:semiHidden/>
    <w:unhideWhenUsed/>
    <w:qFormat/>
    <w:rsid w:val="002E5591"/>
    <w:pPr>
      <w:keepNext/>
      <w:keepLines/>
      <w:spacing w:before="40"/>
      <w:outlineLvl w:val="2"/>
    </w:pPr>
    <w:rPr>
      <w:rFonts w:asciiTheme="majorHAnsi" w:eastAsiaTheme="majorEastAsia" w:hAnsiTheme="majorHAnsi" w:cstheme="majorBidi"/>
      <w:color w:val="243F60"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Giua">
    <w:name w:val="Giua"/>
    <w:basedOn w:val="Normal"/>
    <w:link w:val="GiuaChar"/>
    <w:rsid w:val="00927CE9"/>
    <w:pPr>
      <w:spacing w:after="120"/>
      <w:jc w:val="center"/>
    </w:pPr>
    <w:rPr>
      <w:b/>
      <w:color w:val="0000FF"/>
      <w:sz w:val="24"/>
      <w:szCs w:val="20"/>
    </w:rPr>
  </w:style>
  <w:style w:type="character" w:customStyle="1" w:styleId="GiuaChar">
    <w:name w:val="Giua Char"/>
    <w:link w:val="Giua"/>
    <w:rsid w:val="00927CE9"/>
    <w:rPr>
      <w:rFonts w:ascii="Times New Roman" w:eastAsia="Times New Roman" w:hAnsi="Times New Roman" w:cs="Times New Roman"/>
      <w:b/>
      <w:color w:val="0000FF"/>
      <w:sz w:val="24"/>
      <w:szCs w:val="20"/>
    </w:rPr>
  </w:style>
  <w:style w:type="paragraph" w:styleId="NormalWeb">
    <w:name w:val="Normal (Web)"/>
    <w:basedOn w:val="Normal"/>
    <w:uiPriority w:val="99"/>
    <w:rsid w:val="00927CE9"/>
    <w:pPr>
      <w:spacing w:before="100" w:beforeAutospacing="1" w:after="100" w:afterAutospacing="1"/>
    </w:pPr>
    <w:rPr>
      <w:sz w:val="24"/>
      <w:szCs w:val="24"/>
    </w:rPr>
  </w:style>
  <w:style w:type="paragraph" w:styleId="BodyTextIndent">
    <w:name w:val="Body Text Indent"/>
    <w:basedOn w:val="Normal"/>
    <w:link w:val="BodyTextIndentChar"/>
    <w:rsid w:val="00927CE9"/>
    <w:pPr>
      <w:spacing w:before="120"/>
      <w:ind w:firstLine="567"/>
    </w:pPr>
    <w:rPr>
      <w:rFonts w:ascii=".VnTime" w:hAnsi=".VnTime"/>
      <w:szCs w:val="24"/>
    </w:rPr>
  </w:style>
  <w:style w:type="character" w:customStyle="1" w:styleId="BodyTextIndentChar">
    <w:name w:val="Body Text Indent Char"/>
    <w:basedOn w:val="DefaultParagraphFont"/>
    <w:link w:val="BodyTextIndent"/>
    <w:rsid w:val="00927CE9"/>
    <w:rPr>
      <w:rFonts w:ascii=".VnTime" w:eastAsia="Times New Roman" w:hAnsi=".VnTime" w:cs="Times New Roman"/>
      <w:sz w:val="28"/>
      <w:szCs w:val="24"/>
      <w:lang w:val="en-US"/>
    </w:rPr>
  </w:style>
  <w:style w:type="paragraph" w:customStyle="1" w:styleId="rtejustify">
    <w:name w:val="rtejustify"/>
    <w:basedOn w:val="Normal"/>
    <w:rsid w:val="00927CE9"/>
    <w:pPr>
      <w:spacing w:before="100" w:beforeAutospacing="1" w:after="100" w:afterAutospacing="1"/>
    </w:pPr>
    <w:rPr>
      <w:sz w:val="24"/>
      <w:szCs w:val="24"/>
    </w:rPr>
  </w:style>
  <w:style w:type="paragraph" w:styleId="BodyText">
    <w:name w:val="Body Text"/>
    <w:basedOn w:val="Normal"/>
    <w:link w:val="BodyTextChar"/>
    <w:rsid w:val="00927CE9"/>
    <w:pPr>
      <w:pBdr>
        <w:top w:val="none" w:sz="4" w:space="0" w:color="000000"/>
        <w:left w:val="none" w:sz="4" w:space="0" w:color="000000"/>
        <w:bottom w:val="none" w:sz="4" w:space="0" w:color="000000"/>
        <w:right w:val="none" w:sz="4" w:space="0" w:color="000000"/>
        <w:between w:val="none" w:sz="4" w:space="0" w:color="000000"/>
      </w:pBdr>
      <w:spacing w:after="120"/>
    </w:pPr>
  </w:style>
  <w:style w:type="character" w:customStyle="1" w:styleId="BodyTextChar">
    <w:name w:val="Body Text Char"/>
    <w:basedOn w:val="DefaultParagraphFont"/>
    <w:link w:val="BodyText"/>
    <w:rsid w:val="00927CE9"/>
    <w:rPr>
      <w:rFonts w:ascii="Times New Roman" w:eastAsia="Times New Roman" w:hAnsi="Times New Roman" w:cs="Times New Roman"/>
      <w:sz w:val="28"/>
      <w:szCs w:val="28"/>
      <w:lang w:val="en-US"/>
    </w:rPr>
  </w:style>
  <w:style w:type="character" w:styleId="Hyperlink">
    <w:name w:val="Hyperlink"/>
    <w:basedOn w:val="DefaultParagraphFont"/>
    <w:uiPriority w:val="99"/>
    <w:semiHidden/>
    <w:unhideWhenUsed/>
    <w:rsid w:val="00611ED9"/>
    <w:rPr>
      <w:color w:val="0000FF"/>
      <w:u w:val="single"/>
    </w:rPr>
  </w:style>
  <w:style w:type="character" w:customStyle="1" w:styleId="Heading2Char">
    <w:name w:val="Heading 2 Char"/>
    <w:basedOn w:val="DefaultParagraphFont"/>
    <w:link w:val="Heading2"/>
    <w:rsid w:val="00E63EF4"/>
    <w:rPr>
      <w:rFonts w:ascii="Arial" w:eastAsia="Times New Roman" w:hAnsi="Arial" w:cs="Arial"/>
      <w:b/>
      <w:bCs/>
      <w:sz w:val="26"/>
      <w:szCs w:val="26"/>
      <w:lang w:val="en-US"/>
    </w:rPr>
  </w:style>
  <w:style w:type="table" w:styleId="TableGrid">
    <w:name w:val="Table Grid"/>
    <w:basedOn w:val="TableNormal"/>
    <w:uiPriority w:val="59"/>
    <w:rsid w:val="00E63EF4"/>
    <w:pPr>
      <w:spacing w:before="0" w:after="0"/>
      <w:jc w:val="left"/>
    </w:pPr>
    <w:rPr>
      <w:rFonts w:ascii="Times New Roman" w:hAnsi="Times New Roman" w:cs="Times New Roman"/>
      <w:sz w:val="28"/>
      <w:szCs w:val="28"/>
      <w:lang w:val="en-US"/>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Paragraph">
    <w:name w:val="List Paragraph"/>
    <w:basedOn w:val="Normal"/>
    <w:uiPriority w:val="1"/>
    <w:qFormat/>
    <w:rsid w:val="00E63EF4"/>
    <w:pPr>
      <w:ind w:left="720"/>
      <w:contextualSpacing/>
    </w:pPr>
    <w:rPr>
      <w:rFonts w:eastAsiaTheme="minorHAnsi"/>
    </w:rPr>
  </w:style>
  <w:style w:type="character" w:customStyle="1" w:styleId="fontstyle01">
    <w:name w:val="fontstyle01"/>
    <w:basedOn w:val="DefaultParagraphFont"/>
    <w:rsid w:val="00A4392C"/>
    <w:rPr>
      <w:rFonts w:ascii="Times New Roman" w:hAnsi="Times New Roman" w:cs="Times New Roman" w:hint="default"/>
      <w:b w:val="0"/>
      <w:bCs w:val="0"/>
      <w:i w:val="0"/>
      <w:iCs w:val="0"/>
      <w:color w:val="000000"/>
      <w:sz w:val="28"/>
      <w:szCs w:val="28"/>
    </w:rPr>
  </w:style>
  <w:style w:type="character" w:customStyle="1" w:styleId="fontstyle21">
    <w:name w:val="fontstyle21"/>
    <w:basedOn w:val="DefaultParagraphFont"/>
    <w:rsid w:val="00A4392C"/>
    <w:rPr>
      <w:rFonts w:ascii="Times New Roman" w:hAnsi="Times New Roman" w:cs="Times New Roman" w:hint="default"/>
      <w:b w:val="0"/>
      <w:bCs w:val="0"/>
      <w:i/>
      <w:iCs/>
      <w:color w:val="000000"/>
      <w:sz w:val="28"/>
      <w:szCs w:val="28"/>
    </w:rPr>
  </w:style>
  <w:style w:type="character" w:customStyle="1" w:styleId="Heading3Char">
    <w:name w:val="Heading 3 Char"/>
    <w:basedOn w:val="DefaultParagraphFont"/>
    <w:link w:val="Heading3"/>
    <w:uiPriority w:val="9"/>
    <w:semiHidden/>
    <w:rsid w:val="002E5591"/>
    <w:rPr>
      <w:rFonts w:asciiTheme="majorHAnsi" w:eastAsiaTheme="majorEastAsia" w:hAnsiTheme="majorHAnsi" w:cstheme="majorBidi"/>
      <w:color w:val="243F60" w:themeColor="accent1" w:themeShade="7F"/>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56885340">
      <w:bodyDiv w:val="1"/>
      <w:marLeft w:val="0"/>
      <w:marRight w:val="0"/>
      <w:marTop w:val="0"/>
      <w:marBottom w:val="0"/>
      <w:divBdr>
        <w:top w:val="none" w:sz="0" w:space="0" w:color="auto"/>
        <w:left w:val="none" w:sz="0" w:space="0" w:color="auto"/>
        <w:bottom w:val="none" w:sz="0" w:space="0" w:color="auto"/>
        <w:right w:val="none" w:sz="0" w:space="0" w:color="auto"/>
      </w:divBdr>
    </w:div>
    <w:div w:id="858349693">
      <w:bodyDiv w:val="1"/>
      <w:marLeft w:val="0"/>
      <w:marRight w:val="0"/>
      <w:marTop w:val="0"/>
      <w:marBottom w:val="0"/>
      <w:divBdr>
        <w:top w:val="none" w:sz="0" w:space="0" w:color="auto"/>
        <w:left w:val="none" w:sz="0" w:space="0" w:color="auto"/>
        <w:bottom w:val="none" w:sz="0" w:space="0" w:color="auto"/>
        <w:right w:val="none" w:sz="0" w:space="0" w:color="auto"/>
      </w:divBdr>
    </w:div>
    <w:div w:id="909584191">
      <w:bodyDiv w:val="1"/>
      <w:marLeft w:val="0"/>
      <w:marRight w:val="0"/>
      <w:marTop w:val="0"/>
      <w:marBottom w:val="0"/>
      <w:divBdr>
        <w:top w:val="none" w:sz="0" w:space="0" w:color="auto"/>
        <w:left w:val="none" w:sz="0" w:space="0" w:color="auto"/>
        <w:bottom w:val="none" w:sz="0" w:space="0" w:color="auto"/>
        <w:right w:val="none" w:sz="0" w:space="0" w:color="auto"/>
      </w:divBdr>
    </w:div>
    <w:div w:id="1029454703">
      <w:bodyDiv w:val="1"/>
      <w:marLeft w:val="0"/>
      <w:marRight w:val="0"/>
      <w:marTop w:val="0"/>
      <w:marBottom w:val="0"/>
      <w:divBdr>
        <w:top w:val="none" w:sz="0" w:space="0" w:color="auto"/>
        <w:left w:val="none" w:sz="0" w:space="0" w:color="auto"/>
        <w:bottom w:val="none" w:sz="0" w:space="0" w:color="auto"/>
        <w:right w:val="none" w:sz="0" w:space="0" w:color="auto"/>
      </w:divBdr>
    </w:div>
    <w:div w:id="1382365060">
      <w:bodyDiv w:val="1"/>
      <w:marLeft w:val="0"/>
      <w:marRight w:val="0"/>
      <w:marTop w:val="0"/>
      <w:marBottom w:val="0"/>
      <w:divBdr>
        <w:top w:val="none" w:sz="0" w:space="0" w:color="auto"/>
        <w:left w:val="none" w:sz="0" w:space="0" w:color="auto"/>
        <w:bottom w:val="none" w:sz="0" w:space="0" w:color="auto"/>
        <w:right w:val="none" w:sz="0" w:space="0" w:color="auto"/>
      </w:divBdr>
    </w:div>
    <w:div w:id="1436754377">
      <w:bodyDiv w:val="1"/>
      <w:marLeft w:val="0"/>
      <w:marRight w:val="0"/>
      <w:marTop w:val="0"/>
      <w:marBottom w:val="0"/>
      <w:divBdr>
        <w:top w:val="none" w:sz="0" w:space="0" w:color="auto"/>
        <w:left w:val="none" w:sz="0" w:space="0" w:color="auto"/>
        <w:bottom w:val="none" w:sz="0" w:space="0" w:color="auto"/>
        <w:right w:val="none" w:sz="0" w:space="0" w:color="auto"/>
      </w:divBdr>
    </w:div>
    <w:div w:id="1811748168">
      <w:bodyDiv w:val="1"/>
      <w:marLeft w:val="0"/>
      <w:marRight w:val="0"/>
      <w:marTop w:val="0"/>
      <w:marBottom w:val="0"/>
      <w:divBdr>
        <w:top w:val="none" w:sz="0" w:space="0" w:color="auto"/>
        <w:left w:val="none" w:sz="0" w:space="0" w:color="auto"/>
        <w:bottom w:val="none" w:sz="0" w:space="0" w:color="auto"/>
        <w:right w:val="none" w:sz="0" w:space="0" w:color="auto"/>
      </w:divBdr>
    </w:div>
    <w:div w:id="19396041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92</TotalTime>
  <Pages>13</Pages>
  <Words>4509</Words>
  <Characters>25706</Characters>
  <Application>Microsoft Office Word</Application>
  <DocSecurity>0</DocSecurity>
  <Lines>214</Lines>
  <Paragraphs>60</Paragraphs>
  <ScaleCrop>false</ScaleCrop>
  <HeadingPairs>
    <vt:vector size="6" baseType="variant">
      <vt:variant>
        <vt:lpstr>Title</vt:lpstr>
      </vt:variant>
      <vt:variant>
        <vt:i4>1</vt:i4>
      </vt:variant>
      <vt:variant>
        <vt:lpstr>Headings</vt:lpstr>
      </vt:variant>
      <vt:variant>
        <vt:i4>1</vt:i4>
      </vt:variant>
      <vt:variant>
        <vt:lpstr>Tiêu đề</vt:lpstr>
      </vt:variant>
      <vt:variant>
        <vt:i4>1</vt:i4>
      </vt:variant>
    </vt:vector>
  </HeadingPairs>
  <TitlesOfParts>
    <vt:vector size="3" baseType="lpstr">
      <vt:lpstr/>
      <vt:lpstr>    Các cơ quan, ban ngành, đoàn thể huyện, Ủy ban nhân dân các xã, thị trấn chỉ đạo</vt:lpstr>
      <vt:lpstr/>
    </vt:vector>
  </TitlesOfParts>
  <Company/>
  <LinksUpToDate>false</LinksUpToDate>
  <CharactersWithSpaces>30155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Chuyen vien</cp:lastModifiedBy>
  <cp:revision>4</cp:revision>
  <dcterms:created xsi:type="dcterms:W3CDTF">2025-02-13T10:04:00Z</dcterms:created>
  <dcterms:modified xsi:type="dcterms:W3CDTF">2025-02-14T01:50:00Z</dcterms:modified>
</cp:coreProperties>
</file>